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jc w:val="center"/>
        <w:tblCellSpacing w:w="0" w:type="dxa"/>
        <w:tblCellMar>
          <w:left w:w="0" w:type="dxa"/>
          <w:right w:w="0" w:type="dxa"/>
        </w:tblCellMar>
        <w:tblLook w:val="04A0"/>
      </w:tblPr>
      <w:tblGrid>
        <w:gridCol w:w="8130"/>
        <w:gridCol w:w="180"/>
      </w:tblGrid>
      <w:tr w:rsidR="00A1560E" w:rsidRPr="008B3E11">
        <w:trPr>
          <w:tblCellSpacing w:w="0" w:type="dxa"/>
          <w:jc w:val="center"/>
        </w:trPr>
        <w:tc>
          <w:tcPr>
            <w:tcW w:w="8175" w:type="dxa"/>
            <w:vAlign w:val="center"/>
            <w:hideMark/>
          </w:tcPr>
          <w:p w:rsidR="00A1560E" w:rsidRPr="008B3E11" w:rsidRDefault="00A1560E" w:rsidP="008B3E11">
            <w:pPr>
              <w:bidi/>
              <w:spacing w:before="100" w:beforeAutospacing="1" w:after="0" w:line="240" w:lineRule="auto"/>
              <w:jc w:val="center"/>
              <w:rPr>
                <w:rFonts w:ascii="Times New Roman" w:eastAsia="Times New Roman" w:hAnsi="Times New Roman" w:cs="Times New Roman"/>
                <w:sz w:val="24"/>
                <w:szCs w:val="24"/>
                <w:lang w:eastAsia="fr-FR"/>
              </w:rPr>
            </w:pPr>
            <w:r w:rsidRPr="008B3E11">
              <w:rPr>
                <w:rFonts w:ascii="AF_Diwani" w:eastAsia="Times New Roman" w:hAnsi="AF_Diwani" w:cs="Times New Roman"/>
                <w:color w:val="000080"/>
                <w:sz w:val="28"/>
                <w:szCs w:val="28"/>
                <w:rtl/>
                <w:lang w:eastAsia="fr-FR"/>
              </w:rPr>
              <w:t>بيداغوجيا المشروع</w:t>
            </w:r>
          </w:p>
        </w:tc>
        <w:tc>
          <w:tcPr>
            <w:tcW w:w="150" w:type="dxa"/>
            <w:vAlign w:val="center"/>
            <w:hideMark/>
          </w:tcPr>
          <w:p w:rsidR="00A1560E" w:rsidRPr="008B3E11" w:rsidRDefault="00A1560E" w:rsidP="008B3E11">
            <w:pPr>
              <w:bidi/>
              <w:spacing w:after="0" w:line="240" w:lineRule="auto"/>
              <w:jc w:val="center"/>
              <w:rPr>
                <w:rFonts w:ascii="Times New Roman" w:eastAsia="Times New Roman" w:hAnsi="Times New Roman" w:cs="Times New Roman"/>
                <w:sz w:val="24"/>
                <w:szCs w:val="24"/>
                <w:lang w:eastAsia="fr-FR"/>
              </w:rPr>
            </w:pPr>
            <w:r w:rsidRPr="008B3E11">
              <w:rPr>
                <w:rFonts w:ascii="Times New Roman" w:eastAsia="Times New Roman" w:hAnsi="Times New Roman" w:cs="Times New Roman"/>
                <w:noProof/>
                <w:sz w:val="24"/>
                <w:szCs w:val="24"/>
                <w:lang w:eastAsia="fr-FR"/>
              </w:rPr>
              <w:drawing>
                <wp:inline distT="0" distB="0" distL="0" distR="0">
                  <wp:extent cx="95250" cy="285750"/>
                  <wp:effectExtent l="19050" t="0" r="0" b="0"/>
                  <wp:docPr id="1" name="Image 1" descr="http://www.khayma.com/machreq/images/machreq-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hayma.com/machreq/images/machreq-14.jpg"/>
                          <pic:cNvPicPr>
                            <a:picLocks noChangeAspect="1" noChangeArrowheads="1"/>
                          </pic:cNvPicPr>
                        </pic:nvPicPr>
                        <pic:blipFill>
                          <a:blip r:embed="rId5"/>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r>
    </w:tbl>
    <w:p w:rsidR="00A1560E" w:rsidRPr="008B3E11" w:rsidRDefault="00A1560E" w:rsidP="008B3E11">
      <w:pPr>
        <w:spacing w:after="0" w:line="240" w:lineRule="auto"/>
        <w:jc w:val="center"/>
        <w:rPr>
          <w:rFonts w:ascii="Times New Roman" w:eastAsia="Times New Roman" w:hAnsi="Times New Roman" w:cs="Times New Roman"/>
          <w:vanish/>
          <w:sz w:val="24"/>
          <w:szCs w:val="24"/>
          <w:lang w:eastAsia="fr-FR"/>
        </w:rPr>
      </w:pPr>
    </w:p>
    <w:tbl>
      <w:tblPr>
        <w:tblW w:w="8130" w:type="dxa"/>
        <w:jc w:val="center"/>
        <w:tblCellSpacing w:w="0" w:type="dxa"/>
        <w:tblCellMar>
          <w:left w:w="0" w:type="dxa"/>
          <w:right w:w="0" w:type="dxa"/>
        </w:tblCellMar>
        <w:tblLook w:val="04A0"/>
      </w:tblPr>
      <w:tblGrid>
        <w:gridCol w:w="156"/>
        <w:gridCol w:w="7974"/>
      </w:tblGrid>
      <w:tr w:rsidR="00A1560E" w:rsidRPr="008B3E11">
        <w:trPr>
          <w:tblCellSpacing w:w="0" w:type="dxa"/>
          <w:jc w:val="center"/>
        </w:trPr>
        <w:tc>
          <w:tcPr>
            <w:tcW w:w="165" w:type="dxa"/>
            <w:vAlign w:val="center"/>
            <w:hideMark/>
          </w:tcPr>
          <w:p w:rsidR="00A1560E" w:rsidRPr="008B3E11" w:rsidRDefault="00A1560E" w:rsidP="008B3E11">
            <w:pPr>
              <w:bidi/>
              <w:spacing w:after="0" w:line="240" w:lineRule="auto"/>
              <w:jc w:val="center"/>
              <w:rPr>
                <w:rFonts w:ascii="Times New Roman" w:eastAsia="Times New Roman" w:hAnsi="Times New Roman" w:cs="Times New Roman"/>
                <w:sz w:val="24"/>
                <w:szCs w:val="24"/>
                <w:lang w:eastAsia="fr-FR"/>
              </w:rPr>
            </w:pPr>
            <w:r w:rsidRPr="008B3E11">
              <w:rPr>
                <w:rFonts w:ascii="Times New Roman" w:eastAsia="Times New Roman" w:hAnsi="Times New Roman" w:cs="Times New Roman"/>
                <w:sz w:val="24"/>
                <w:szCs w:val="24"/>
                <w:rtl/>
                <w:lang w:eastAsia="fr-FR"/>
              </w:rPr>
              <w:t> </w:t>
            </w:r>
          </w:p>
        </w:tc>
        <w:tc>
          <w:tcPr>
            <w:tcW w:w="8550" w:type="dxa"/>
            <w:hideMark/>
          </w:tcPr>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lang w:eastAsia="fr-FR"/>
              </w:rPr>
            </w:pPr>
            <w:r w:rsidRPr="008B3E11">
              <w:rPr>
                <w:rFonts w:ascii="Times New Roman" w:eastAsia="Times New Roman" w:hAnsi="Times New Roman" w:cs="Simplified Arabic" w:hint="cs"/>
                <w:sz w:val="24"/>
                <w:szCs w:val="24"/>
                <w:rtl/>
                <w:lang w:eastAsia="fr-FR"/>
              </w:rPr>
              <w:t xml:space="preserve">قد تتساءل عن مضمون هذه العبارة مشاريع وعن ارتباطها بالمجال التعليمي التعلمي، ونحن حين نقوم بذلك بصيغة الجمع فذلك لكوننا لا نلتقي بمشروع واحد وحيد، بل بجملة من المشاريع التي يمكن أن تنجز في هذا المجال أو ذلك، وحتى تتضح الرؤيا لا بد من طرح هذا التساؤل: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color w:val="000080"/>
                <w:sz w:val="24"/>
                <w:szCs w:val="24"/>
                <w:u w:val="single"/>
                <w:rtl/>
                <w:lang w:val="en-US" w:eastAsia="fr-FR"/>
              </w:rPr>
              <w:t>§</w:t>
            </w:r>
            <w:r w:rsidRPr="008B3E11">
              <w:rPr>
                <w:rFonts w:ascii="Times New Roman" w:eastAsia="Times New Roman" w:hAnsi="Times New Roman" w:cs="Simplified Arabic" w:hint="cs"/>
                <w:color w:val="000080"/>
                <w:sz w:val="24"/>
                <w:szCs w:val="24"/>
                <w:u w:val="single"/>
                <w:rtl/>
                <w:lang w:val="en-US" w:eastAsia="fr-FR"/>
              </w:rPr>
              <w:t xml:space="preserve">  </w:t>
            </w:r>
            <w:r w:rsidRPr="008B3E11">
              <w:rPr>
                <w:rFonts w:ascii="Times New Roman" w:eastAsia="Times New Roman" w:hAnsi="Times New Roman" w:cs="Simplified Arabic" w:hint="cs"/>
                <w:color w:val="000080"/>
                <w:sz w:val="24"/>
                <w:szCs w:val="24"/>
                <w:u w:val="single"/>
                <w:rtl/>
                <w:lang w:eastAsia="fr-FR"/>
              </w:rPr>
              <w:t xml:space="preserve">ما المقصود بالمشاريع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قد تعتبر المشاريع عبارة على دراسات أو إبداعات مستقلة أو مرتبطة بوحدات متباعدة ضمن المقرر الدراسي، وهي تتم عادة على الشكل التالي:</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sz w:val="24"/>
                <w:szCs w:val="24"/>
                <w:rtl/>
                <w:lang w:val="en-US" w:eastAsia="fr-FR"/>
              </w:rPr>
              <w:t>-</w:t>
            </w:r>
            <w:r w:rsidRPr="008B3E11">
              <w:rPr>
                <w:rFonts w:ascii="Times New Roman" w:eastAsia="Times New Roman" w:hAnsi="Times New Roman" w:cs="Simplified Arabic" w:hint="cs"/>
                <w:sz w:val="24"/>
                <w:szCs w:val="24"/>
                <w:rtl/>
                <w:lang w:val="en-US" w:eastAsia="fr-FR"/>
              </w:rPr>
              <w:t xml:space="preserve">   </w:t>
            </w:r>
            <w:r w:rsidRPr="008B3E11">
              <w:rPr>
                <w:rFonts w:ascii="Times New Roman" w:eastAsia="Times New Roman" w:hAnsi="Times New Roman" w:cs="Simplified Arabic" w:hint="cs"/>
                <w:sz w:val="24"/>
                <w:szCs w:val="24"/>
                <w:rtl/>
                <w:lang w:eastAsia="fr-FR"/>
              </w:rPr>
              <w:t>يقترح المدرس على المتعلمين مواضيع المشاريع المزمع إنجازها.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sz w:val="24"/>
                <w:szCs w:val="24"/>
                <w:rtl/>
                <w:lang w:val="en-US" w:eastAsia="fr-FR"/>
              </w:rPr>
              <w:t>-</w:t>
            </w:r>
            <w:r w:rsidRPr="008B3E11">
              <w:rPr>
                <w:rFonts w:ascii="Times New Roman" w:eastAsia="Times New Roman" w:hAnsi="Times New Roman" w:cs="Simplified Arabic" w:hint="cs"/>
                <w:sz w:val="24"/>
                <w:szCs w:val="24"/>
                <w:rtl/>
                <w:lang w:val="en-US" w:eastAsia="fr-FR"/>
              </w:rPr>
              <w:t xml:space="preserve">  </w:t>
            </w:r>
            <w:r w:rsidRPr="008B3E11">
              <w:rPr>
                <w:rFonts w:ascii="Times New Roman" w:eastAsia="Times New Roman" w:hAnsi="Times New Roman" w:cs="Simplified Arabic" w:hint="cs"/>
                <w:sz w:val="24"/>
                <w:szCs w:val="24"/>
                <w:rtl/>
                <w:lang w:eastAsia="fr-FR"/>
              </w:rPr>
              <w:t>وقد يختار المتعلمون مشاريعهم بشكل مباشر.</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وفي الحالتين فالمشاريع تكون تحت إدارة المدرس، وبواسطتها يتوصل المتعلمون إلى تعلم مسؤوليتهم الخاصة، وذلك في إطار</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sz w:val="24"/>
                <w:szCs w:val="24"/>
                <w:rtl/>
                <w:lang w:val="en-US" w:eastAsia="fr-FR"/>
              </w:rPr>
              <w:t>-</w:t>
            </w:r>
            <w:r w:rsidRPr="008B3E11">
              <w:rPr>
                <w:rFonts w:ascii="Times New Roman" w:eastAsia="Times New Roman" w:hAnsi="Times New Roman" w:cs="Simplified Arabic" w:hint="cs"/>
                <w:sz w:val="24"/>
                <w:szCs w:val="24"/>
                <w:rtl/>
                <w:lang w:val="en-US" w:eastAsia="fr-FR"/>
              </w:rPr>
              <w:t xml:space="preserve">    </w:t>
            </w:r>
            <w:r w:rsidRPr="008B3E11">
              <w:rPr>
                <w:rFonts w:ascii="Times New Roman" w:eastAsia="Times New Roman" w:hAnsi="Times New Roman" w:cs="Simplified Arabic" w:hint="cs"/>
                <w:sz w:val="24"/>
                <w:szCs w:val="24"/>
                <w:rtl/>
                <w:lang w:eastAsia="fr-FR"/>
              </w:rPr>
              <w:t>معالجتها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sz w:val="24"/>
                <w:szCs w:val="24"/>
                <w:rtl/>
                <w:lang w:val="en-US" w:eastAsia="fr-FR"/>
              </w:rPr>
              <w:t>-</w:t>
            </w:r>
            <w:r w:rsidRPr="008B3E11">
              <w:rPr>
                <w:rFonts w:ascii="Times New Roman" w:eastAsia="Times New Roman" w:hAnsi="Times New Roman" w:cs="Simplified Arabic" w:hint="cs"/>
                <w:sz w:val="24"/>
                <w:szCs w:val="24"/>
                <w:rtl/>
                <w:lang w:val="en-US" w:eastAsia="fr-FR"/>
              </w:rPr>
              <w:t xml:space="preserve">    </w:t>
            </w:r>
            <w:r w:rsidRPr="008B3E11">
              <w:rPr>
                <w:rFonts w:ascii="Times New Roman" w:eastAsia="Times New Roman" w:hAnsi="Times New Roman" w:cs="Simplified Arabic" w:hint="cs"/>
                <w:sz w:val="24"/>
                <w:szCs w:val="24"/>
                <w:rtl/>
                <w:lang w:eastAsia="fr-FR"/>
              </w:rPr>
              <w:t>وإنتاجها.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وذلك خلال المدة التي قد تطول بقدر ما تستوجبه كل من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sz w:val="24"/>
                <w:szCs w:val="24"/>
                <w:rtl/>
                <w:lang w:val="en-US" w:eastAsia="fr-FR"/>
              </w:rPr>
              <w:t>-</w:t>
            </w:r>
            <w:r w:rsidRPr="008B3E11">
              <w:rPr>
                <w:rFonts w:ascii="Times New Roman" w:eastAsia="Times New Roman" w:hAnsi="Times New Roman" w:cs="Simplified Arabic" w:hint="cs"/>
                <w:sz w:val="24"/>
                <w:szCs w:val="24"/>
                <w:rtl/>
                <w:lang w:val="en-US" w:eastAsia="fr-FR"/>
              </w:rPr>
              <w:t xml:space="preserve">             </w:t>
            </w:r>
            <w:r w:rsidRPr="008B3E11">
              <w:rPr>
                <w:rFonts w:ascii="Times New Roman" w:eastAsia="Times New Roman" w:hAnsi="Times New Roman" w:cs="Simplified Arabic" w:hint="cs"/>
                <w:sz w:val="24"/>
                <w:szCs w:val="24"/>
                <w:rtl/>
                <w:lang w:eastAsia="fr-FR"/>
              </w:rPr>
              <w:t>مرحلة التخطيط</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ومرحلة البحث</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تم مرحلة تقديم المنتوج النهائي.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color w:val="000080"/>
                <w:sz w:val="24"/>
                <w:szCs w:val="24"/>
                <w:u w:val="single"/>
                <w:rtl/>
                <w:lang w:eastAsia="fr-FR"/>
              </w:rPr>
              <w:t xml:space="preserve">§  ما هي الوظائف التي تؤديها المشاريع في مجال التعليم والتعلم ؟ </w:t>
            </w:r>
            <w:r w:rsidRPr="008B3E11">
              <w:rPr>
                <w:rFonts w:ascii="Times New Roman" w:eastAsia="Times New Roman" w:hAnsi="Times New Roman" w:cs="Simplified Arabic" w:hint="cs"/>
                <w:color w:val="000080"/>
                <w:sz w:val="24"/>
                <w:szCs w:val="24"/>
                <w:u w:val="single"/>
                <w:rtl/>
                <w:lang w:eastAsia="fr-FR"/>
              </w:rPr>
              <w:br/>
            </w:r>
            <w:r w:rsidRPr="008B3E11">
              <w:rPr>
                <w:rFonts w:ascii="Times New Roman" w:eastAsia="Times New Roman" w:hAnsi="Times New Roman" w:cs="Simplified Arabic" w:hint="cs"/>
                <w:sz w:val="24"/>
                <w:szCs w:val="24"/>
                <w:rtl/>
                <w:lang w:eastAsia="fr-FR"/>
              </w:rPr>
              <w:t xml:space="preserve">-  يمكن اعتبارالمشاريع من حيث مضامينها البيداغوجية أفيد اجراءات تلك التي تجعل المشتغلين بها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·يرتقون تعلميا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ويرتقون تربويا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ويرتقون فكريا وذهنيا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وكل ذلك يحصل من خلال التشبع بالمبادئ والقيم التي يحصل عليها المتعلمون.</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والتعاطي للتعامل بالمشاريع في الميدان التعلمي تجعل المتعلمين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يدركون الروابط الموجودة ما بين: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المواضيع المتمايزة والعالم الخارجي.</w:t>
            </w:r>
          </w:p>
          <w:p w:rsidR="00A1560E" w:rsidRPr="008B3E11" w:rsidRDefault="00A1560E" w:rsidP="008B3E11">
            <w:pPr>
              <w:bidi/>
              <w:spacing w:before="120" w:after="0" w:line="240" w:lineRule="auto"/>
              <w:ind w:firstLine="709"/>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كما أن هذا التعامل يجعل المتعلمين:</w:t>
            </w:r>
            <w:r w:rsidRPr="008B3E11">
              <w:rPr>
                <w:rFonts w:ascii="Times New Roman" w:eastAsia="Times New Roman" w:hAnsi="Times New Roman" w:cs="Simplified Arabic" w:hint="cs"/>
                <w:sz w:val="24"/>
                <w:szCs w:val="24"/>
                <w:rtl/>
                <w:lang w:eastAsia="fr-FR"/>
              </w:rPr>
              <w:br/>
              <w:t>-    يتعلمون كيف ينظمون من اجل مباشرة أعمال فردية، أو أعمال مشتركة.</w:t>
            </w:r>
            <w:r w:rsidRPr="008B3E11">
              <w:rPr>
                <w:rFonts w:ascii="Times New Roman" w:eastAsia="Times New Roman" w:hAnsi="Times New Roman" w:cs="Simplified Arabic" w:hint="cs"/>
                <w:sz w:val="24"/>
                <w:szCs w:val="24"/>
                <w:rtl/>
                <w:lang w:eastAsia="fr-FR"/>
              </w:rPr>
              <w:br/>
            </w:r>
            <w:r w:rsidRPr="008B3E11">
              <w:rPr>
                <w:rFonts w:ascii="Times New Roman" w:eastAsia="Times New Roman" w:hAnsi="Times New Roman" w:cs="Simplified Arabic" w:hint="cs"/>
                <w:sz w:val="24"/>
                <w:szCs w:val="24"/>
                <w:rtl/>
                <w:lang w:eastAsia="fr-FR"/>
              </w:rPr>
              <w:lastRenderedPageBreak/>
              <w:t>-  وكيف يخططون وقتهم الخاص.</w:t>
            </w:r>
            <w:r w:rsidRPr="008B3E11">
              <w:rPr>
                <w:rFonts w:ascii="Times New Roman" w:eastAsia="Times New Roman" w:hAnsi="Times New Roman" w:cs="Simplified Arabic" w:hint="cs"/>
                <w:sz w:val="24"/>
                <w:szCs w:val="24"/>
                <w:rtl/>
                <w:lang w:eastAsia="fr-FR"/>
              </w:rPr>
              <w:br/>
              <w:t>-      وكيف يعملون وفق برنامج معين.</w:t>
            </w:r>
            <w:r w:rsidRPr="008B3E11">
              <w:rPr>
                <w:rFonts w:ascii="Traditional Arabic" w:eastAsia="Times New Roman" w:hAnsi="Traditional Arabic" w:cs="Traditional Arabic"/>
                <w:sz w:val="24"/>
                <w:szCs w:val="24"/>
                <w:rtl/>
                <w:lang w:eastAsia="fr-FR"/>
              </w:rPr>
              <w:br/>
              <w:t xml:space="preserve">* إن المشاريع تسمح للمتعلمين بأن يأخذوا بين أيديهم زمام تكوينهم الذاتي. </w:t>
            </w:r>
            <w:r w:rsidRPr="008B3E11">
              <w:rPr>
                <w:rFonts w:ascii="Traditional Arabic" w:eastAsia="Times New Roman" w:hAnsi="Traditional Arabic" w:cs="Traditional Arabic"/>
                <w:sz w:val="24"/>
                <w:szCs w:val="24"/>
                <w:rtl/>
                <w:lang w:eastAsia="fr-FR"/>
              </w:rPr>
              <w:br/>
              <w:t xml:space="preserve">* كما أن المشاريع تعطي للمتعلمين فرصة التفاعل بين بعضهم </w:t>
            </w:r>
            <w:r w:rsidRPr="008B3E11">
              <w:rPr>
                <w:rFonts w:ascii="Traditional Arabic" w:eastAsia="Times New Roman" w:hAnsi="Traditional Arabic" w:cs="Traditional Arabic"/>
                <w:sz w:val="24"/>
                <w:szCs w:val="24"/>
                <w:rtl/>
                <w:lang w:eastAsia="fr-FR"/>
              </w:rPr>
              <w:br/>
              <w:t>* وفرصة التفاعل مع غيرهم من الأشخاص</w:t>
            </w:r>
            <w:r w:rsidRPr="008B3E11">
              <w:rPr>
                <w:rFonts w:ascii="Traditional Arabic" w:eastAsia="Times New Roman" w:hAnsi="Traditional Arabic" w:cs="Traditional Arabic"/>
                <w:sz w:val="24"/>
                <w:szCs w:val="24"/>
                <w:rtl/>
                <w:lang w:eastAsia="fr-FR"/>
              </w:rPr>
              <w:br/>
              <w:t>* والمنجزات في إطار المشاريع تقدم بطريقة معينة مما يجعلهم يتدربون على طريقة تقديم المشاريع</w:t>
            </w:r>
            <w:r w:rsidRPr="008B3E11">
              <w:rPr>
                <w:rFonts w:ascii="Traditional Arabic" w:eastAsia="Times New Roman" w:hAnsi="Traditional Arabic" w:cs="Traditional Arabic"/>
                <w:sz w:val="24"/>
                <w:szCs w:val="24"/>
                <w:rtl/>
                <w:lang w:eastAsia="fr-FR"/>
              </w:rPr>
              <w:br/>
              <w:t>* كما أن المشاريع تجعل المتعلمين يتعلمون كيف يمكن الدفاع على آرائهم وعن النتائج المحصل عليها في بحوثهم.</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Wingdings" w:eastAsia="Times New Roman" w:hAnsi="Wingdings" w:cs="Times New Roman"/>
                <w:color w:val="000080"/>
                <w:sz w:val="24"/>
                <w:szCs w:val="24"/>
                <w:u w:val="single"/>
                <w:lang w:val="en-US" w:eastAsia="fr-FR"/>
              </w:rPr>
              <w:t></w:t>
            </w:r>
            <w:r w:rsidRPr="008B3E11">
              <w:rPr>
                <w:rFonts w:ascii="Times New Roman" w:eastAsia="Times New Roman" w:hAnsi="Times New Roman" w:cs="Times New Roman"/>
                <w:color w:val="000080"/>
                <w:sz w:val="14"/>
                <w:szCs w:val="14"/>
                <w:u w:val="single"/>
                <w:rtl/>
                <w:lang w:val="en-US" w:eastAsia="fr-FR"/>
              </w:rPr>
              <w:t xml:space="preserve"> </w:t>
            </w:r>
            <w:r w:rsidRPr="008B3E11">
              <w:rPr>
                <w:rFonts w:ascii="Traditional Arabic" w:eastAsia="Times New Roman" w:hAnsi="Traditional Arabic" w:cs="Traditional Arabic"/>
                <w:color w:val="000080"/>
                <w:sz w:val="24"/>
                <w:szCs w:val="24"/>
                <w:u w:val="single"/>
                <w:rtl/>
                <w:lang w:eastAsia="fr-FR"/>
              </w:rPr>
              <w:t xml:space="preserve">ما هي مراحل إنجاز المشاريع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تحديد الموضوع أو المشكلة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تبتدئ مجريات المشاريع بتحديد الموضوع أو المشكلة التي سينصب عليها البحث أو الدراسة أو الإبداعات حيث يتم ذلك مثلا إثر قضية أثيرت أثناء جلسة للعطف الذهني، وبدا أنها تمثل منفعة لمجموعة ما أو بناء على نوع خاص من النشاط يرجو المدرس أن توظيفه المجموعة طيلة مراحل المشروع، أو بغاية توجه المتعلم لكي يعتمد القراءة الخارجية أو إنتاج رسوم أو تجميع إحصائيات أو وجهات نظر أو تحليل بيانات في تحيين أو تدعيم أو تتبع السياق أو المعطيات التي تحيط بمشكلات أو بمفاهيم أو مبادئ أو تبعات أو تعليمات معينة. أو ليعتمدها في رصد وفهم واستيعاب قدر آخر من السياقات والوضعيات الجديدة المشابهة أو المختلفة التي يفترض ظهورها ومجابهتها أو ليعتمدها في التحضير القبلي لكل من الوضعيتين في علاقتهما بدرس صفي مبرمج لاحق بما يكفي من الوقت.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كما قد يتم تعيين الموضوع بناء على اختيار مباشر من طرف المجموعة أو أفرادها.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وعلى كل حال وحتى لا يتيه المشاركون أثناء معالجة الموضوع يكون جيدا لو يصاغ الاقتراح في شكل سؤال محدد مباشرة، ووثيق الصلة بإحدى الاهتمامات الجارية، كان يجيء مثلا من قبيل : كيف يتخلص السكان في محيط المدرسة من نفاياتهم المنزلية ؟ أو هل تعرض المكتبات والأكشاك الرئيسية في مدينتك ما يكفي من الكتب وغيرها من المطبوعات المخصصة للأطفال.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color w:val="000080"/>
                <w:sz w:val="24"/>
                <w:szCs w:val="24"/>
                <w:u w:val="single"/>
                <w:rtl/>
                <w:lang w:eastAsia="fr-FR"/>
              </w:rPr>
              <w:t>§ كيف يخطط المشروع ؟ </w:t>
            </w:r>
            <w:r w:rsidRPr="008B3E11">
              <w:rPr>
                <w:rFonts w:ascii="Times New Roman" w:eastAsia="Times New Roman" w:hAnsi="Times New Roman" w:cs="Simplified Arabic" w:hint="cs"/>
                <w:sz w:val="24"/>
                <w:szCs w:val="24"/>
                <w:rtl/>
                <w:lang w:eastAsia="fr-FR"/>
              </w:rPr>
              <w:t xml:space="preserve">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يتم تخطيط المشروع بأن يقرر الطرفان المدرس المسهل والمجموعة.</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Times New Roman"/>
                <w:sz w:val="24"/>
                <w:szCs w:val="24"/>
                <w:rtl/>
                <w:lang w:eastAsia="fr-FR"/>
              </w:rPr>
              <w:t xml:space="preserve">¨     متى ينطلق المشروع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Times New Roman"/>
                <w:sz w:val="24"/>
                <w:szCs w:val="24"/>
                <w:rtl/>
                <w:lang w:eastAsia="fr-FR"/>
              </w:rPr>
              <w:t xml:space="preserve">¨    وكم يستغرق من الوقت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Times New Roman"/>
                <w:sz w:val="24"/>
                <w:szCs w:val="24"/>
                <w:rtl/>
                <w:lang w:eastAsia="fr-FR"/>
              </w:rPr>
              <w:t>¨   </w:t>
            </w:r>
            <w:r w:rsidRPr="008B3E11">
              <w:rPr>
                <w:rFonts w:ascii="Times New Roman" w:eastAsia="Times New Roman" w:hAnsi="Times New Roman" w:cs="Simplified Arabic" w:hint="cs"/>
                <w:sz w:val="24"/>
                <w:szCs w:val="24"/>
                <w:rtl/>
                <w:lang w:eastAsia="fr-FR"/>
              </w:rPr>
              <w:t xml:space="preserve"> وما هي المواد المطلوبة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وأين يمكن أن تتوفر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وما إذا كان كل مشارك سيشتغل منفردا أو ضمن مجموعة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وهل سيتم العمل على نفس الموضوع أو على موضوعات مختلفة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وذلك مع ضرورة تبيان هل ستهتم المناقشة في هذه المرحلة: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lastRenderedPageBreak/>
              <w:t>·                   بالطريقة</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أو بالكيفية</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أو الصيغة التي ستهي بها المشروع.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color w:val="000080"/>
                <w:sz w:val="24"/>
                <w:szCs w:val="24"/>
                <w:u w:val="single"/>
                <w:rtl/>
                <w:lang w:eastAsia="fr-FR"/>
              </w:rPr>
              <w:t>§ ما هي الأشغال والتحركات التي ستدخل في إطار المشروع ؟ </w:t>
            </w:r>
            <w:r w:rsidRPr="008B3E11">
              <w:rPr>
                <w:rFonts w:ascii="Times New Roman" w:eastAsia="Times New Roman" w:hAnsi="Times New Roman" w:cs="Simplified Arabic" w:hint="cs"/>
                <w:sz w:val="24"/>
                <w:szCs w:val="24"/>
                <w:rtl/>
                <w:lang w:eastAsia="fr-FR"/>
              </w:rPr>
              <w:t xml:space="preserve">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أما البحث في مختلف الأشغال أو التحركات التي تدخل في إطار المشروع والتي من المتوقع أن تنمي لدى المشاركين عددا من الكيفيات فيمكن إذا كان الأمر يتعلق مثلا بمشروع تحقيق حول الدور الذي تقوم به المؤسسات والجمعيات المختصة في رعاية الأطفال المحرومين من البيئة العائلية، أن يشتمل على:</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w:t>
            </w:r>
            <w:r w:rsidRPr="008B3E11">
              <w:rPr>
                <w:rFonts w:ascii="Times New Roman" w:eastAsia="Times New Roman" w:hAnsi="Times New Roman" w:cs="Simplified Arabic" w:hint="cs"/>
                <w:color w:val="000080"/>
                <w:sz w:val="24"/>
                <w:szCs w:val="24"/>
                <w:rtl/>
                <w:lang w:eastAsia="fr-FR"/>
              </w:rPr>
              <w:t xml:space="preserve"> زيارات-   قراءات-    تحليل بيانات- استجوابات-   تجميع احصائيات</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أي على مجموعة من التقنيات الأكاديمية، الاجتماعية، الإبداعية وهو ما يتطلب بقاء المدرس / المسهل رهن تصرف المجموعة، لكن فقط للإجابة على الأسئلة، أو لإغداق النصح باعتبار أن إنجاز العمل هو أصلا من مهام المشاركين وحدهم.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u w:val="single"/>
                <w:rtl/>
                <w:lang w:eastAsia="fr-FR"/>
              </w:rPr>
              <w:t xml:space="preserve">§ ما هي مواصفات المنتوج النهائي للمشروع ؟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إن المنتوج النهائي للمشروع من حيث صيغته يمكن أن يأتي في شكل تقرير أو عرض كتابي، أو شفهي يقوم على: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تقديم المشكلة المدروسة وإبرازها بما يلفت الانتباة إلى أهميتها.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xml:space="preserve">-   تعريف المشكلة المدروسة وتحديد خاصياتها التي تجعلها واضحة ومتميزة عن غيرها.  </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تحليل المشكلة واستعراض الفرضيات المقترحة لحلها بالاعتماد على ما هو متوفر من المراجع والمصادر التي تتناولها.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أو بناء على نتائج الزيارات والاستجوابات والإحصائيات والبيانات التي تم تجميعها حولها.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rtl/>
                <w:lang w:eastAsia="fr-FR"/>
              </w:rPr>
            </w:pPr>
            <w:r w:rsidRPr="008B3E11">
              <w:rPr>
                <w:rFonts w:ascii="Times New Roman" w:eastAsia="Times New Roman" w:hAnsi="Times New Roman" w:cs="Simplified Arabic" w:hint="cs"/>
                <w:sz w:val="24"/>
                <w:szCs w:val="24"/>
                <w:rtl/>
                <w:lang w:eastAsia="fr-FR"/>
              </w:rPr>
              <w:t>-   تأويل المعطيات المرتبطة بالمشكلة وتنظيم سياقها.</w:t>
            </w:r>
          </w:p>
          <w:p w:rsidR="00A1560E" w:rsidRPr="008B3E11" w:rsidRDefault="00A1560E" w:rsidP="008B3E11">
            <w:pPr>
              <w:bidi/>
              <w:spacing w:before="120" w:after="0" w:line="240" w:lineRule="auto"/>
              <w:ind w:firstLine="709"/>
              <w:jc w:val="lowKashida"/>
              <w:rPr>
                <w:rFonts w:ascii="Times New Roman" w:eastAsia="Times New Roman" w:hAnsi="Times New Roman" w:cs="Times New Roman"/>
                <w:sz w:val="24"/>
                <w:szCs w:val="24"/>
                <w:lang w:eastAsia="fr-FR"/>
              </w:rPr>
            </w:pPr>
            <w:r w:rsidRPr="008B3E11">
              <w:rPr>
                <w:rFonts w:ascii="Times New Roman" w:eastAsia="Times New Roman" w:hAnsi="Times New Roman" w:cs="Simplified Arabic" w:hint="cs"/>
                <w:sz w:val="24"/>
                <w:szCs w:val="24"/>
                <w:rtl/>
                <w:lang w:eastAsia="fr-FR"/>
              </w:rPr>
              <w:t>-   الخروج بالاستنتاجات المتوصل إليها، كما يمكن أن يكون عبارة عن لوحة تشكيلية أو معرض لصور وعينات من النباتات والطيور المهددة مثلا بالانقراض في البلاد أو عبارة عن قصص أو قصائد شعرية.</w:t>
            </w:r>
          </w:p>
        </w:tc>
      </w:tr>
    </w:tbl>
    <w:p w:rsidR="00127B93" w:rsidRDefault="00127B93"/>
    <w:sectPr w:rsidR="00127B93" w:rsidSect="00127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F_Diwani">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560E"/>
    <w:rsid w:val="00127B93"/>
    <w:rsid w:val="002766F9"/>
    <w:rsid w:val="008B3E11"/>
    <w:rsid w:val="00A156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56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56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85D6-2E60-40EF-8319-4C599254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ABDESSAMAD</dc:creator>
  <cp:lastModifiedBy>ABDESSAMAD</cp:lastModifiedBy>
  <cp:revision>3</cp:revision>
  <dcterms:created xsi:type="dcterms:W3CDTF">2008-10-29T15:42:00Z</dcterms:created>
  <dcterms:modified xsi:type="dcterms:W3CDTF">2008-10-29T20:01:00Z</dcterms:modified>
</cp:coreProperties>
</file>