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28" w:rsidRPr="006D2968" w:rsidRDefault="00CB3528" w:rsidP="00396FAF">
      <w:pPr>
        <w:pStyle w:val="En-tte"/>
        <w:tabs>
          <w:tab w:val="clear" w:pos="8306"/>
        </w:tabs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CB3528" w:rsidRPr="006D2968" w:rsidRDefault="00CB3528" w:rsidP="009E6072">
      <w:pPr>
        <w:pStyle w:val="En-tte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مديرية التربية لولاية 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المتوسطة: 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>...................................</w:t>
      </w:r>
    </w:p>
    <w:p w:rsidR="00CB3528" w:rsidRPr="006D2968" w:rsidRDefault="00CB3528" w:rsidP="009E6072">
      <w:pPr>
        <w:pStyle w:val="En-tte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المقاطعة 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 xml:space="preserve">                     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السنة الدراسية: 201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>8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/ 201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>9</w:t>
      </w:r>
    </w:p>
    <w:p w:rsidR="00E96D00" w:rsidRDefault="00E96D00" w:rsidP="00396FAF">
      <w:pPr>
        <w:pStyle w:val="En-tte"/>
        <w:tabs>
          <w:tab w:val="clear" w:pos="8306"/>
        </w:tabs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952675" w:rsidRPr="00B153D2" w:rsidRDefault="001D0DA6" w:rsidP="00396FAF">
      <w:pPr>
        <w:pStyle w:val="En-tte"/>
        <w:pBdr>
          <w:top w:val="single" w:sz="12" w:space="1" w:color="auto"/>
          <w:bottom w:val="single" w:sz="12" w:space="1" w:color="auto"/>
        </w:pBdr>
        <w:tabs>
          <w:tab w:val="clear" w:pos="4153"/>
          <w:tab w:val="clear" w:pos="8306"/>
        </w:tabs>
        <w:contextualSpacing/>
        <w:jc w:val="center"/>
        <w:rPr>
          <w:b/>
          <w:bCs/>
          <w:sz w:val="40"/>
          <w:szCs w:val="40"/>
          <w:rtl/>
          <w:lang w:bidi="ar-DZ"/>
        </w:rPr>
      </w:pPr>
      <w:r w:rsidRPr="00B153D2">
        <w:rPr>
          <w:rFonts w:hint="cs"/>
          <w:b/>
          <w:bCs/>
          <w:sz w:val="40"/>
          <w:szCs w:val="40"/>
          <w:rtl/>
          <w:lang w:bidi="ar-DZ"/>
        </w:rPr>
        <w:t>ال</w:t>
      </w:r>
      <w:r w:rsidR="005D1A9C" w:rsidRPr="00B153D2">
        <w:rPr>
          <w:rFonts w:hint="cs"/>
          <w:b/>
          <w:bCs/>
          <w:sz w:val="40"/>
          <w:szCs w:val="40"/>
          <w:rtl/>
          <w:lang w:bidi="ar-DZ"/>
        </w:rPr>
        <w:t xml:space="preserve">مخطط </w:t>
      </w:r>
      <w:r w:rsidRPr="00B153D2">
        <w:rPr>
          <w:rFonts w:hint="cs"/>
          <w:b/>
          <w:bCs/>
          <w:sz w:val="40"/>
          <w:szCs w:val="40"/>
          <w:rtl/>
          <w:lang w:bidi="ar-DZ"/>
        </w:rPr>
        <w:t>السنوي ل</w:t>
      </w:r>
      <w:r w:rsidR="005D1A9C" w:rsidRPr="00B153D2">
        <w:rPr>
          <w:rFonts w:hint="cs"/>
          <w:b/>
          <w:bCs/>
          <w:sz w:val="40"/>
          <w:szCs w:val="40"/>
          <w:rtl/>
          <w:lang w:bidi="ar-DZ"/>
        </w:rPr>
        <w:t xml:space="preserve">بناء </w:t>
      </w:r>
      <w:proofErr w:type="spellStart"/>
      <w:r w:rsidR="005D1A9C" w:rsidRPr="00B153D2">
        <w:rPr>
          <w:rFonts w:hint="cs"/>
          <w:b/>
          <w:bCs/>
          <w:sz w:val="40"/>
          <w:szCs w:val="40"/>
          <w:rtl/>
          <w:lang w:bidi="ar-DZ"/>
        </w:rPr>
        <w:t>التعلمات</w:t>
      </w:r>
      <w:proofErr w:type="spellEnd"/>
      <w:r w:rsidR="00147D70" w:rsidRPr="00B153D2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B153D2">
        <w:rPr>
          <w:rFonts w:hint="cs"/>
          <w:b/>
          <w:bCs/>
          <w:sz w:val="40"/>
          <w:szCs w:val="40"/>
          <w:rtl/>
          <w:lang w:bidi="ar-DZ"/>
        </w:rPr>
        <w:t>ل</w:t>
      </w:r>
      <w:r w:rsidR="00147D70" w:rsidRPr="00B153D2">
        <w:rPr>
          <w:rFonts w:hint="cs"/>
          <w:b/>
          <w:bCs/>
          <w:sz w:val="40"/>
          <w:szCs w:val="40"/>
          <w:rtl/>
          <w:lang w:bidi="ar-DZ"/>
        </w:rPr>
        <w:t xml:space="preserve">لسنة </w:t>
      </w:r>
      <w:r w:rsidR="00A97731">
        <w:rPr>
          <w:rFonts w:hint="cs"/>
          <w:b/>
          <w:bCs/>
          <w:sz w:val="40"/>
          <w:szCs w:val="40"/>
          <w:rtl/>
          <w:lang w:bidi="ar-DZ"/>
        </w:rPr>
        <w:t>الاولى</w:t>
      </w:r>
      <w:r w:rsidR="00952675" w:rsidRPr="00B153D2">
        <w:rPr>
          <w:rFonts w:hint="cs"/>
          <w:b/>
          <w:bCs/>
          <w:sz w:val="40"/>
          <w:szCs w:val="40"/>
          <w:rtl/>
          <w:lang w:bidi="ar-DZ"/>
        </w:rPr>
        <w:t xml:space="preserve"> متوسط</w:t>
      </w:r>
      <w:r w:rsidR="00B62E52" w:rsidRPr="00B153D2">
        <w:rPr>
          <w:rFonts w:hint="cs"/>
          <w:b/>
          <w:bCs/>
          <w:sz w:val="40"/>
          <w:szCs w:val="40"/>
          <w:rtl/>
          <w:lang w:bidi="ar-DZ"/>
        </w:rPr>
        <w:t xml:space="preserve"> لمادة الرياضيات</w:t>
      </w:r>
    </w:p>
    <w:p w:rsidR="007B3071" w:rsidRDefault="007B3071" w:rsidP="00396FAF">
      <w:pPr>
        <w:pStyle w:val="En-tte"/>
        <w:tabs>
          <w:tab w:val="clear" w:pos="8306"/>
        </w:tabs>
        <w:ind w:right="360"/>
        <w:contextualSpacing/>
        <w:jc w:val="center"/>
        <w:rPr>
          <w:b/>
          <w:bCs/>
          <w:rtl/>
          <w:lang w:bidi="ar-DZ"/>
        </w:rPr>
      </w:pPr>
    </w:p>
    <w:p w:rsidR="005D1A9C" w:rsidRDefault="00E96D00" w:rsidP="00396FAF">
      <w:pPr>
        <w:pStyle w:val="En-tte"/>
        <w:ind w:right="360"/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795392">
        <w:rPr>
          <w:rFonts w:hint="cs"/>
          <w:b/>
          <w:bCs/>
          <w:sz w:val="32"/>
          <w:szCs w:val="32"/>
          <w:rtl/>
          <w:lang w:bidi="ar-DZ"/>
        </w:rPr>
        <w:t>رقم المقطع ومي</w:t>
      </w: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Pr="00795392">
        <w:rPr>
          <w:rFonts w:hint="cs"/>
          <w:b/>
          <w:bCs/>
          <w:sz w:val="32"/>
          <w:szCs w:val="32"/>
          <w:rtl/>
          <w:lang w:bidi="ar-DZ"/>
        </w:rPr>
        <w:t>د</w:t>
      </w:r>
      <w:r>
        <w:rPr>
          <w:rFonts w:hint="cs"/>
          <w:b/>
          <w:bCs/>
          <w:sz w:val="32"/>
          <w:szCs w:val="32"/>
          <w:rtl/>
          <w:lang w:bidi="ar-DZ"/>
        </w:rPr>
        <w:t>ي</w:t>
      </w:r>
      <w:r w:rsidRPr="00795392">
        <w:rPr>
          <w:rFonts w:hint="cs"/>
          <w:b/>
          <w:bCs/>
          <w:sz w:val="32"/>
          <w:szCs w:val="32"/>
          <w:rtl/>
          <w:lang w:bidi="ar-DZ"/>
        </w:rPr>
        <w:t>نه</w:t>
      </w:r>
    </w:p>
    <w:tbl>
      <w:tblPr>
        <w:tblStyle w:val="Grilledutableau"/>
        <w:bidiVisual/>
        <w:tblW w:w="10168" w:type="dxa"/>
        <w:jc w:val="center"/>
        <w:tblLook w:val="04A0" w:firstRow="1" w:lastRow="0" w:firstColumn="1" w:lastColumn="0" w:noHBand="0" w:noVBand="1"/>
      </w:tblPr>
      <w:tblGrid>
        <w:gridCol w:w="493"/>
        <w:gridCol w:w="4713"/>
        <w:gridCol w:w="272"/>
        <w:gridCol w:w="336"/>
        <w:gridCol w:w="4354"/>
      </w:tblGrid>
      <w:tr w:rsidR="00DB66A7" w:rsidRPr="003C6AB8" w:rsidTr="00024D68">
        <w:trPr>
          <w:jc w:val="center"/>
        </w:trPr>
        <w:tc>
          <w:tcPr>
            <w:tcW w:w="493" w:type="dxa"/>
            <w:vAlign w:val="center"/>
          </w:tcPr>
          <w:p w:rsidR="00DB66A7" w:rsidRPr="002D1EF5" w:rsidRDefault="00DB66A7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713" w:type="dxa"/>
            <w:vAlign w:val="center"/>
          </w:tcPr>
          <w:p w:rsidR="00DB66A7" w:rsidRPr="008B5A12" w:rsidRDefault="00DB66A7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857373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الأعداد الطبيعية والأعداد 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العشرية </w:t>
            </w:r>
            <w:r w:rsidRPr="00636825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مثيلات أ هـ ب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DB66A7" w:rsidRPr="003C6AB8" w:rsidRDefault="00DB66A7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6" w:type="dxa"/>
            <w:vAlign w:val="center"/>
          </w:tcPr>
          <w:p w:rsidR="00DB66A7" w:rsidRPr="002D1EF5" w:rsidRDefault="00DB66A7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354" w:type="dxa"/>
            <w:vAlign w:val="center"/>
          </w:tcPr>
          <w:p w:rsidR="00DB66A7" w:rsidRPr="0007319E" w:rsidRDefault="00DB66A7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الأعداد النسبية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التناظر المحوري</w:t>
            </w:r>
          </w:p>
        </w:tc>
      </w:tr>
      <w:tr w:rsidR="00DB66A7" w:rsidRPr="003C6AB8" w:rsidTr="00024D68">
        <w:trPr>
          <w:jc w:val="center"/>
        </w:trPr>
        <w:tc>
          <w:tcPr>
            <w:tcW w:w="493" w:type="dxa"/>
            <w:vAlign w:val="center"/>
          </w:tcPr>
          <w:p w:rsidR="00DB66A7" w:rsidRPr="002D1EF5" w:rsidRDefault="00DB66A7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713" w:type="dxa"/>
            <w:vAlign w:val="center"/>
          </w:tcPr>
          <w:p w:rsidR="00DB66A7" w:rsidRPr="008B5A12" w:rsidRDefault="00DB66A7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الكتابات ال</w:t>
            </w: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كسر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ية</w:t>
            </w:r>
            <w:r w:rsidRPr="0007319E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 w:rsidRPr="00636825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السطوح المستوية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DB66A7" w:rsidRPr="003C6AB8" w:rsidRDefault="00DB66A7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6" w:type="dxa"/>
            <w:vAlign w:val="center"/>
          </w:tcPr>
          <w:p w:rsidR="00DB66A7" w:rsidRPr="002D1EF5" w:rsidRDefault="00DB66A7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354" w:type="dxa"/>
            <w:vAlign w:val="center"/>
          </w:tcPr>
          <w:p w:rsidR="00DB66A7" w:rsidRPr="008B5A12" w:rsidRDefault="00DB66A7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B473CB">
              <w:rPr>
                <w:rFonts w:asciiTheme="majorBidi" w:hAnsiTheme="majorBidi"/>
                <w:b/>
                <w:bCs/>
                <w:color w:val="00CC00"/>
                <w:rtl/>
              </w:rPr>
              <w:t>التناسبية</w:t>
            </w: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التناظر المحوري</w:t>
            </w:r>
          </w:p>
        </w:tc>
      </w:tr>
      <w:tr w:rsidR="00DB66A7" w:rsidRPr="003C6AB8" w:rsidTr="00024D68">
        <w:trPr>
          <w:jc w:val="center"/>
        </w:trPr>
        <w:tc>
          <w:tcPr>
            <w:tcW w:w="493" w:type="dxa"/>
            <w:vAlign w:val="center"/>
          </w:tcPr>
          <w:p w:rsidR="00DB66A7" w:rsidRPr="002D1EF5" w:rsidRDefault="00DB66A7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713" w:type="dxa"/>
            <w:vAlign w:val="center"/>
          </w:tcPr>
          <w:p w:rsidR="00DB66A7" w:rsidRPr="008B5A12" w:rsidRDefault="00DB66A7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الحساب الحرفي </w:t>
            </w:r>
            <w:r w:rsidRPr="004541E9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الزوايا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DB66A7" w:rsidRPr="003C6AB8" w:rsidRDefault="00DB66A7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DB66A7" w:rsidRPr="002D1EF5" w:rsidRDefault="00DB66A7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DB66A7" w:rsidRPr="00790DEC" w:rsidRDefault="00DB66A7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</w:t>
            </w:r>
            <w:r w:rsidRPr="00790DEC">
              <w:rPr>
                <w:rFonts w:asciiTheme="majorBidi" w:hAnsiTheme="majorBidi" w:cstheme="majorBidi"/>
                <w:b/>
                <w:bCs/>
                <w:color w:val="00CC00"/>
                <w:rtl/>
              </w:rPr>
              <w:t>لإحصاء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متوازي المستطيلات</w:t>
            </w:r>
          </w:p>
        </w:tc>
      </w:tr>
    </w:tbl>
    <w:p w:rsidR="00F05F98" w:rsidRDefault="00F05F98" w:rsidP="00396FAF">
      <w:pPr>
        <w:pStyle w:val="En-tte"/>
        <w:ind w:right="360"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40"/>
        <w:gridCol w:w="340"/>
        <w:gridCol w:w="7257"/>
        <w:gridCol w:w="567"/>
        <w:gridCol w:w="567"/>
        <w:gridCol w:w="567"/>
      </w:tblGrid>
      <w:tr w:rsidR="00453120" w:rsidRPr="005D1A9C" w:rsidTr="00827761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53120" w:rsidRPr="00C03214" w:rsidRDefault="00453120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53120" w:rsidRPr="00C03214" w:rsidRDefault="00453120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الأسبوعع</w:t>
            </w:r>
            <w:proofErr w:type="spellEnd"/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53120" w:rsidRPr="00C03214" w:rsidRDefault="00453120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53120" w:rsidRPr="00C03214" w:rsidRDefault="00453120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53120" w:rsidRPr="00CD335C" w:rsidRDefault="00453120" w:rsidP="00396FAF">
            <w:pPr>
              <w:pStyle w:val="En-tte"/>
              <w:tabs>
                <w:tab w:val="clear" w:pos="4153"/>
                <w:tab w:val="clear" w:pos="8306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D33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53120" w:rsidRPr="005C6B9F" w:rsidRDefault="0075130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و ت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53120" w:rsidRPr="005C6B9F" w:rsidRDefault="00BE1BAE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="00453120" w:rsidRPr="005C6B9F">
              <w:rPr>
                <w:rFonts w:hint="cs"/>
                <w:b/>
                <w:bCs/>
                <w:rtl/>
                <w:lang w:bidi="ar-DZ"/>
              </w:rPr>
              <w:t>إ</w:t>
            </w:r>
            <w:proofErr w:type="gramEnd"/>
            <w:r w:rsidR="00453120" w:rsidRPr="005C6B9F">
              <w:rPr>
                <w:rFonts w:hint="cs"/>
                <w:b/>
                <w:bCs/>
                <w:rtl/>
                <w:lang w:bidi="ar-DZ"/>
              </w:rPr>
              <w:t xml:space="preserve"> ج</w:t>
            </w:r>
            <w:r w:rsidR="00453120">
              <w:rPr>
                <w:rFonts w:hint="cs"/>
                <w:b/>
                <w:bCs/>
                <w:rtl/>
                <w:lang w:bidi="ar-DZ"/>
              </w:rPr>
              <w:t xml:space="preserve">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120" w:rsidRPr="005C6B9F" w:rsidRDefault="00BE1BAE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="00453120" w:rsidRPr="005C6B9F">
              <w:rPr>
                <w:rFonts w:hint="cs"/>
                <w:b/>
                <w:bCs/>
                <w:rtl/>
                <w:lang w:bidi="ar-DZ"/>
              </w:rPr>
              <w:t>إ</w:t>
            </w:r>
            <w:proofErr w:type="gramEnd"/>
            <w:r w:rsidR="0045312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453120" w:rsidRPr="005C6B9F">
              <w:rPr>
                <w:rFonts w:hint="cs"/>
                <w:b/>
                <w:bCs/>
                <w:rtl/>
                <w:lang w:bidi="ar-DZ"/>
              </w:rPr>
              <w:t>ك</w:t>
            </w:r>
            <w:r w:rsidR="00453120">
              <w:rPr>
                <w:rFonts w:hint="cs"/>
                <w:b/>
                <w:bCs/>
                <w:rtl/>
                <w:lang w:bidi="ar-DZ"/>
              </w:rPr>
              <w:t xml:space="preserve"> + تقويم</w:t>
            </w:r>
          </w:p>
        </w:tc>
      </w:tr>
      <w:tr w:rsidR="00453120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53120" w:rsidRPr="00C03214" w:rsidRDefault="00453120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53120" w:rsidRPr="00C03214" w:rsidRDefault="0045312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53120" w:rsidRPr="00C03214" w:rsidRDefault="0045312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53120" w:rsidRPr="00C03214" w:rsidRDefault="0045312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25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20" w:rsidRPr="00C03214" w:rsidRDefault="0045312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03214">
              <w:rPr>
                <w:rFonts w:hint="cs"/>
                <w:b/>
                <w:bCs/>
                <w:rtl/>
              </w:rPr>
              <w:t>تقويم تشخيصي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 xml:space="preserve">قويم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>تشخيصي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453120" w:rsidRPr="004B4825" w:rsidRDefault="0045312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20" w:rsidRPr="004B4825" w:rsidRDefault="0045312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120" w:rsidRPr="004B4825" w:rsidRDefault="0045312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3231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732311" w:rsidRDefault="0073231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732311" w:rsidRDefault="0073231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32311" w:rsidRPr="00B31836" w:rsidRDefault="0073231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32311" w:rsidRPr="00B31836" w:rsidRDefault="0073231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B31836" w:rsidRDefault="00024D68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b/>
                <w:bCs/>
                <w:color w:val="0000FF"/>
                <w:rtl/>
                <w:lang w:bidi="ar-DZ"/>
              </w:rPr>
              <w:t>معرفة و</w:t>
            </w:r>
            <w:r w:rsidRPr="00024D68">
              <w:rPr>
                <w:b/>
                <w:bCs/>
                <w:color w:val="0000FF"/>
                <w:rtl/>
                <w:lang w:bidi="ar-DZ"/>
              </w:rPr>
              <w:t xml:space="preserve">استعمال قيمة أرقام حسب مرتبتها في كتابة عدد طبيعي </w:t>
            </w:r>
            <w:proofErr w:type="gramStart"/>
            <w:r w:rsidRPr="00024D68">
              <w:rPr>
                <w:b/>
                <w:bCs/>
                <w:color w:val="0000FF"/>
                <w:rtl/>
                <w:lang w:bidi="ar-DZ"/>
              </w:rPr>
              <w:t>( ترسيخ</w:t>
            </w:r>
            <w:proofErr w:type="gramEnd"/>
            <w:r w:rsidRPr="00024D68">
              <w:rPr>
                <w:b/>
                <w:bCs/>
                <w:color w:val="0000FF"/>
                <w:rtl/>
                <w:lang w:bidi="ar-DZ"/>
              </w:rPr>
              <w:t xml:space="preserve"> مكتسبات 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4B4825" w:rsidRDefault="00807375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4B4825" w:rsidRDefault="0073231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11" w:rsidRPr="004B4825" w:rsidRDefault="0073231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0D5678" w:rsidRPr="00C03214" w:rsidRDefault="000D5678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D5678" w:rsidRPr="00C03214" w:rsidRDefault="000D5678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5678" w:rsidRPr="00B31836" w:rsidRDefault="000D5678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5678" w:rsidRPr="00B31836" w:rsidRDefault="000D5678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0D5678" w:rsidRPr="00B31836" w:rsidRDefault="00024D68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024D68">
              <w:rPr>
                <w:b/>
                <w:bCs/>
                <w:color w:val="0000FF"/>
                <w:rtl/>
                <w:lang w:bidi="ar-DZ"/>
              </w:rPr>
              <w:t>جمع وطرح وضرب أعداد طبيعية في وضعيات معطاة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4B4825" w:rsidRDefault="00024D68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b/>
                <w:bCs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4B4825" w:rsidRDefault="000D5678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5678" w:rsidRPr="004B4825" w:rsidRDefault="000D5678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8364D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8364D" w:rsidRPr="00C03214" w:rsidRDefault="00D8364D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8364D" w:rsidRPr="00C03214" w:rsidRDefault="00D8364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8364D" w:rsidRPr="000315D6" w:rsidRDefault="00D8364D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8364D" w:rsidRPr="000315D6" w:rsidRDefault="00D8364D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D8364D" w:rsidRPr="000315D6" w:rsidRDefault="00024D68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024D68">
              <w:rPr>
                <w:b/>
                <w:bCs/>
                <w:color w:val="FF0000"/>
                <w:rtl/>
                <w:lang w:bidi="ar-DZ"/>
              </w:rPr>
              <w:t xml:space="preserve">الاستعمال </w:t>
            </w:r>
            <w:proofErr w:type="gramStart"/>
            <w:r w:rsidRPr="00024D68">
              <w:rPr>
                <w:b/>
                <w:bCs/>
                <w:color w:val="FF0000"/>
                <w:rtl/>
                <w:lang w:bidi="ar-DZ"/>
              </w:rPr>
              <w:t>السليم ،</w:t>
            </w:r>
            <w:proofErr w:type="gramEnd"/>
            <w:r w:rsidRPr="00024D68">
              <w:rPr>
                <w:b/>
                <w:bCs/>
                <w:color w:val="FF0000"/>
                <w:rtl/>
                <w:lang w:bidi="ar-DZ"/>
              </w:rPr>
              <w:t xml:space="preserve"> للمصطلحات : مستقيم ، نصف مستقيم ، قطعة مستقيم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8364D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8364D" w:rsidRPr="00C03214" w:rsidRDefault="00D8364D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8364D" w:rsidRPr="00C03214" w:rsidRDefault="00D8364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364D" w:rsidRPr="00B31836" w:rsidRDefault="00D8364D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364D" w:rsidRPr="00B31836" w:rsidRDefault="00D8364D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64D" w:rsidRPr="002353A4" w:rsidRDefault="00306249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306249">
              <w:rPr>
                <w:b/>
                <w:bCs/>
                <w:color w:val="0000FF"/>
                <w:rtl/>
                <w:lang w:bidi="ar-DZ"/>
              </w:rPr>
              <w:t>استعمال الكتابة العشرية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64D" w:rsidRPr="004B4825" w:rsidRDefault="00D8364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64D" w:rsidRPr="004B4825" w:rsidRDefault="00D8364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0624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06249" w:rsidRPr="00C03214" w:rsidRDefault="00306249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06249" w:rsidRPr="00C03214" w:rsidRDefault="0030624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06249" w:rsidRPr="00B31836" w:rsidRDefault="00306249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06249" w:rsidRPr="00B31836" w:rsidRDefault="00306249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06249" w:rsidRPr="000315D6" w:rsidRDefault="00306249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306249">
              <w:rPr>
                <w:b/>
                <w:bCs/>
                <w:color w:val="0000FF"/>
                <w:rtl/>
                <w:lang w:bidi="ar-DZ"/>
              </w:rPr>
              <w:t xml:space="preserve">معرفة و استعمال قيمة أرقام حسب مرتبتها في كتابة عدد عشري </w:t>
            </w:r>
            <w:proofErr w:type="gramStart"/>
            <w:r w:rsidRPr="00306249">
              <w:rPr>
                <w:b/>
                <w:bCs/>
                <w:color w:val="0000FF"/>
                <w:rtl/>
                <w:lang w:bidi="ar-DZ"/>
              </w:rPr>
              <w:t>( ترسيخ</w:t>
            </w:r>
            <w:proofErr w:type="gramEnd"/>
            <w:r w:rsidRPr="00306249">
              <w:rPr>
                <w:b/>
                <w:bCs/>
                <w:color w:val="0000FF"/>
                <w:rtl/>
                <w:lang w:bidi="ar-DZ"/>
              </w:rPr>
              <w:t xml:space="preserve"> مكتسبات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6249" w:rsidRPr="004B4825" w:rsidRDefault="001D1DAE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6249" w:rsidRPr="004B4825" w:rsidRDefault="0030624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0624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06249" w:rsidRPr="00C03214" w:rsidRDefault="00306249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06249" w:rsidRPr="00C03214" w:rsidRDefault="0030624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06249" w:rsidRPr="000315D6" w:rsidRDefault="0030624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06249" w:rsidRPr="000315D6" w:rsidRDefault="0030624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306249" w:rsidRPr="000315D6" w:rsidRDefault="00A15ED2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024D68">
              <w:rPr>
                <w:b/>
                <w:bCs/>
                <w:color w:val="FF0000"/>
                <w:rtl/>
                <w:lang w:bidi="ar-DZ"/>
              </w:rPr>
              <w:t xml:space="preserve">الاستعمال </w:t>
            </w:r>
            <w:proofErr w:type="gramStart"/>
            <w:r w:rsidRPr="00024D68">
              <w:rPr>
                <w:b/>
                <w:bCs/>
                <w:color w:val="FF0000"/>
                <w:rtl/>
                <w:lang w:bidi="ar-DZ"/>
              </w:rPr>
              <w:t>السليم ،</w:t>
            </w:r>
            <w:proofErr w:type="gramEnd"/>
            <w:r w:rsidRPr="00024D68">
              <w:rPr>
                <w:b/>
                <w:bCs/>
                <w:color w:val="FF0000"/>
                <w:rtl/>
                <w:lang w:bidi="ar-DZ"/>
              </w:rPr>
              <w:t xml:space="preserve"> للمصطلحات : </w:t>
            </w:r>
            <w:r w:rsidRPr="00A15ED2">
              <w:rPr>
                <w:b/>
                <w:bCs/>
                <w:color w:val="FF0000"/>
                <w:rtl/>
                <w:lang w:bidi="ar-DZ"/>
              </w:rPr>
              <w:t xml:space="preserve">مستقيمات متوازية ، مستقيمان متعامدان ، </w:t>
            </w:r>
            <w:proofErr w:type="spellStart"/>
            <w:r w:rsidRPr="00A15ED2">
              <w:rPr>
                <w:b/>
                <w:bCs/>
                <w:color w:val="FF0000"/>
                <w:rtl/>
                <w:lang w:bidi="ar-DZ"/>
              </w:rPr>
              <w:t>استقامية</w:t>
            </w:r>
            <w:proofErr w:type="spellEnd"/>
            <w:r w:rsidRPr="00A15ED2">
              <w:rPr>
                <w:b/>
                <w:bCs/>
                <w:color w:val="FF0000"/>
                <w:rtl/>
                <w:lang w:bidi="ar-DZ"/>
              </w:rPr>
              <w:t xml:space="preserve"> نقط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E72D48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E72D48" w:rsidRPr="00C03214" w:rsidRDefault="00E72D48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E72D48" w:rsidRPr="00C03214" w:rsidRDefault="00E72D48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72D48" w:rsidRPr="008A6A76" w:rsidRDefault="00E72D48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72D48" w:rsidRPr="008A6A76" w:rsidRDefault="00C05604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72D48" w:rsidRPr="008E7F18" w:rsidRDefault="00E72D48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2661FA">
              <w:rPr>
                <w:b/>
                <w:bCs/>
                <w:color w:val="0000FF"/>
                <w:rtl/>
                <w:lang w:bidi="ar-DZ"/>
              </w:rPr>
              <w:t xml:space="preserve">ضرب وقسمة عدد عشري على </w:t>
            </w:r>
            <w:proofErr w:type="gramStart"/>
            <w:r w:rsidRPr="002661FA">
              <w:rPr>
                <w:b/>
                <w:bCs/>
                <w:color w:val="0000FF"/>
                <w:rtl/>
                <w:lang w:bidi="ar-DZ"/>
              </w:rPr>
              <w:t>10 ،</w:t>
            </w:r>
            <w:proofErr w:type="gramEnd"/>
            <w:r w:rsidRPr="002661FA">
              <w:rPr>
                <w:b/>
                <w:bCs/>
                <w:color w:val="0000FF"/>
                <w:rtl/>
                <w:lang w:bidi="ar-DZ"/>
              </w:rPr>
              <w:t xml:space="preserve"> 100 ، 1000 أو على 0,1  ، 0,01  ، 0,001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72D48" w:rsidRPr="004B4825" w:rsidRDefault="008C5EE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72D48" w:rsidRPr="004B4825" w:rsidRDefault="00E72D48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D48" w:rsidRPr="004B4825" w:rsidRDefault="00E72D48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E21D0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E21D0" w:rsidRPr="00C03214" w:rsidRDefault="009E21D0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21D0" w:rsidRDefault="009E21D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21D0" w:rsidRPr="00D52288" w:rsidRDefault="009E21D0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21D0" w:rsidRPr="00D52288" w:rsidRDefault="009E21D0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1D0" w:rsidRPr="00D52288" w:rsidRDefault="009E21D0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C05604">
              <w:rPr>
                <w:b/>
                <w:bCs/>
                <w:color w:val="FF0000"/>
                <w:rtl/>
                <w:lang w:bidi="ar-DZ"/>
              </w:rPr>
              <w:t>الرسم على ورقة غير مسطرة ودون التقيد بطريقة لعمودي على مستقيم معلوم يشمل نقطة معلومة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و</w:t>
            </w:r>
            <w:r w:rsidRPr="00C05604">
              <w:rPr>
                <w:b/>
                <w:bCs/>
                <w:color w:val="FF0000"/>
                <w:rtl/>
                <w:lang w:bidi="ar-DZ"/>
              </w:rPr>
              <w:t>لمواز لمستقيم معلوم يشمل نقطة معلومة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E21D0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E21D0" w:rsidRPr="00C03214" w:rsidRDefault="009E21D0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9E21D0" w:rsidRPr="00C03214" w:rsidRDefault="009E21D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E21D0" w:rsidRPr="008A6A76" w:rsidRDefault="009E21D0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E21D0" w:rsidRPr="008A6A76" w:rsidRDefault="007C6A9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1D0" w:rsidRPr="008E7F18" w:rsidRDefault="009E21D0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9E21D0">
              <w:rPr>
                <w:b/>
                <w:bCs/>
                <w:color w:val="0000FF"/>
                <w:rtl/>
                <w:lang w:bidi="ar-DZ"/>
              </w:rPr>
              <w:t>جمع وطرح وضرب أعداد عشرية في وضعية معينة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1D0" w:rsidRPr="004B4825" w:rsidRDefault="007C6A9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1D0" w:rsidRPr="004B4825" w:rsidRDefault="007C6A9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C6A9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7C6A96" w:rsidRPr="00C03214" w:rsidRDefault="007C6A9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C6A96" w:rsidRPr="00C03214" w:rsidRDefault="007C6A9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C6A96" w:rsidRPr="00D52288" w:rsidRDefault="007C6A9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C6A96" w:rsidRPr="00D52288" w:rsidRDefault="007C6A9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7C6A96" w:rsidRPr="00D52288" w:rsidRDefault="007C6A9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7C6A96">
              <w:rPr>
                <w:b/>
                <w:bCs/>
                <w:color w:val="FF0000"/>
                <w:rtl/>
                <w:lang w:bidi="ar-DZ"/>
              </w:rPr>
              <w:t>الرسم على ورقة غير مسطرة ودون التقيد بطريقة لقطعة مستقيم لها نفس طول قطعة مستقيم معطاة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C6A96" w:rsidRPr="004B4825" w:rsidRDefault="007C6A9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C6A96" w:rsidRPr="004B4825" w:rsidRDefault="007C6A9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6A96" w:rsidRPr="004B4825" w:rsidRDefault="007C6A9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C6A9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7C6A96" w:rsidRPr="00C03214" w:rsidRDefault="007C6A9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7C6A96" w:rsidRPr="00C03214" w:rsidRDefault="007C6A9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C6A96" w:rsidRPr="004C683E" w:rsidRDefault="007C6A9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C6A96" w:rsidRPr="004C683E" w:rsidRDefault="003502DE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6A96" w:rsidRPr="004C683E" w:rsidRDefault="003502DE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3502DE">
              <w:rPr>
                <w:b/>
                <w:bCs/>
                <w:color w:val="0000FF"/>
                <w:rtl/>
                <w:lang w:bidi="ar-DZ"/>
              </w:rPr>
              <w:t>تعيين حاصل وباقي القسمة الاقليدية لعدد طبيعي على عدد طبيعي مكتوب برقم واحد أو رقمين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6A96" w:rsidRPr="004B4825" w:rsidRDefault="007C6A9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6A96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A96" w:rsidRPr="004B4825" w:rsidRDefault="007C6A9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1711D9" w:rsidRPr="00E10829" w:rsidRDefault="001711D9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A60301">
              <w:rPr>
                <w:b/>
                <w:bCs/>
                <w:color w:val="FF0000"/>
                <w:rtl/>
                <w:lang w:bidi="ar-DZ"/>
              </w:rPr>
              <w:t xml:space="preserve">تعيين </w:t>
            </w:r>
            <w:proofErr w:type="gramStart"/>
            <w:r w:rsidRPr="00A60301">
              <w:rPr>
                <w:b/>
                <w:bCs/>
                <w:color w:val="FF0000"/>
                <w:rtl/>
                <w:lang w:bidi="ar-DZ"/>
              </w:rPr>
              <w:t>منتصف  قطعة</w:t>
            </w:r>
            <w:proofErr w:type="gramEnd"/>
            <w:r w:rsidRPr="00A60301">
              <w:rPr>
                <w:b/>
                <w:bCs/>
                <w:color w:val="FF0000"/>
                <w:rtl/>
                <w:lang w:bidi="ar-DZ"/>
              </w:rPr>
              <w:t xml:space="preserve"> مستقيم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D52288" w:rsidRDefault="001711D9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CD4C25">
              <w:rPr>
                <w:b/>
                <w:bCs/>
                <w:color w:val="FF0000"/>
                <w:rtl/>
                <w:lang w:bidi="ar-DZ"/>
              </w:rPr>
              <w:t>انجاز مثيل لزاوية معلومة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1711D9" w:rsidRPr="004C683E" w:rsidRDefault="001711D9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A60301">
              <w:rPr>
                <w:b/>
                <w:bCs/>
                <w:color w:val="0000FF"/>
                <w:rtl/>
                <w:lang w:bidi="ar-DZ"/>
              </w:rPr>
              <w:t xml:space="preserve">معرفة قواعد قابلية القسمة </w:t>
            </w:r>
            <w:proofErr w:type="gramStart"/>
            <w:r w:rsidRPr="00A60301">
              <w:rPr>
                <w:b/>
                <w:bCs/>
                <w:color w:val="0000FF"/>
                <w:rtl/>
                <w:lang w:bidi="ar-DZ"/>
              </w:rPr>
              <w:t>على  2</w:t>
            </w:r>
            <w:proofErr w:type="gramEnd"/>
            <w:r w:rsidRPr="00A60301">
              <w:rPr>
                <w:b/>
                <w:bCs/>
                <w:color w:val="0000FF"/>
                <w:rtl/>
                <w:lang w:bidi="ar-DZ"/>
              </w:rPr>
              <w:t xml:space="preserve"> ، 3 ، 4 ، 5 ، 9 و استعمالها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1711D9" w:rsidRPr="00C03214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1711D9" w:rsidRPr="005D1B4F" w:rsidRDefault="001711D9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5D1B4F">
              <w:rPr>
                <w:b/>
                <w:bCs/>
                <w:color w:val="FF0000"/>
                <w:rtl/>
                <w:lang w:bidi="ar-DZ"/>
              </w:rPr>
              <w:t xml:space="preserve">انجاز مثيل لكل </w:t>
            </w:r>
            <w:proofErr w:type="spellStart"/>
            <w:proofErr w:type="gramStart"/>
            <w:r w:rsidRPr="005D1B4F">
              <w:rPr>
                <w:b/>
                <w:bCs/>
                <w:color w:val="FF0000"/>
                <w:rtl/>
                <w:lang w:bidi="ar-DZ"/>
              </w:rPr>
              <w:t>من:مثلث</w:t>
            </w:r>
            <w:proofErr w:type="spellEnd"/>
            <w:proofErr w:type="gramEnd"/>
            <w:r w:rsidRPr="005D1B4F">
              <w:rPr>
                <w:b/>
                <w:bCs/>
                <w:color w:val="FF0000"/>
                <w:rtl/>
                <w:lang w:bidi="ar-DZ"/>
              </w:rPr>
              <w:t xml:space="preserve"> ،</w:t>
            </w:r>
            <w:r w:rsidR="00992F01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5D1B4F">
              <w:rPr>
                <w:b/>
                <w:bCs/>
                <w:color w:val="FF0000"/>
                <w:rtl/>
                <w:lang w:bidi="ar-DZ"/>
              </w:rPr>
              <w:t>مثلث متساوي الساقين ،مثلث قائم ،</w:t>
            </w:r>
            <w:r w:rsidR="00224D35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5D1B4F">
              <w:rPr>
                <w:b/>
                <w:bCs/>
                <w:color w:val="FF0000"/>
                <w:rtl/>
                <w:lang w:bidi="ar-DZ"/>
              </w:rPr>
              <w:t xml:space="preserve">مثلث </w:t>
            </w:r>
            <w:proofErr w:type="spellStart"/>
            <w:r w:rsidRPr="005D1B4F">
              <w:rPr>
                <w:b/>
                <w:bCs/>
                <w:color w:val="FF0000"/>
                <w:rtl/>
                <w:lang w:bidi="ar-DZ"/>
              </w:rPr>
              <w:t>متقايس</w:t>
            </w:r>
            <w:proofErr w:type="spellEnd"/>
            <w:r w:rsidRPr="005D1B4F">
              <w:rPr>
                <w:b/>
                <w:bCs/>
                <w:color w:val="FF0000"/>
                <w:rtl/>
                <w:lang w:bidi="ar-DZ"/>
              </w:rPr>
              <w:t xml:space="preserve"> الأضلاع ورسمه على ورقة غير مسطرة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711D9" w:rsidRPr="004C683E" w:rsidRDefault="001711D9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1226">
              <w:rPr>
                <w:b/>
                <w:bCs/>
                <w:color w:val="0000FF"/>
                <w:rtl/>
                <w:lang w:bidi="ar-DZ"/>
              </w:rPr>
              <w:t>إجراء القسمة العشرية لعدد طبيعي او عشري على عدد طبيعي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E65B77" w:rsidRDefault="00920C72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b/>
                <w:bCs/>
                <w:color w:val="FF0000"/>
                <w:rtl/>
                <w:lang w:bidi="ar-DZ"/>
              </w:rPr>
              <w:t xml:space="preserve">انجاز مثيل لكل </w:t>
            </w:r>
            <w:proofErr w:type="gramStart"/>
            <w:r>
              <w:rPr>
                <w:b/>
                <w:bCs/>
                <w:color w:val="FF0000"/>
                <w:rtl/>
                <w:lang w:bidi="ar-DZ"/>
              </w:rPr>
              <w:t>من :</w:t>
            </w:r>
            <w:proofErr w:type="gramEnd"/>
            <w:r>
              <w:rPr>
                <w:b/>
                <w:bCs/>
                <w:color w:val="FF0000"/>
                <w:rtl/>
                <w:lang w:bidi="ar-DZ"/>
              </w:rPr>
              <w:t xml:space="preserve"> مستطيل 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،</w:t>
            </w:r>
            <w:r w:rsidR="001711D9" w:rsidRPr="001711D9">
              <w:rPr>
                <w:b/>
                <w:bCs/>
                <w:color w:val="FF0000"/>
                <w:rtl/>
                <w:lang w:bidi="ar-DZ"/>
              </w:rPr>
              <w:t xml:space="preserve"> مربع ، معين ورسمه على ورقة غير مسطرة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1D9" w:rsidRPr="004C683E" w:rsidRDefault="00A774C7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1226">
              <w:rPr>
                <w:b/>
                <w:bCs/>
                <w:color w:val="0000FF"/>
                <w:rtl/>
                <w:lang w:bidi="ar-DZ"/>
              </w:rPr>
              <w:t>تعيين القيمة المقربة الى الوحدة بالزيادة او بالنقصان لحاصل قسمة عشري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1711D9" w:rsidRPr="00311774" w:rsidRDefault="00A774C7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6B612A">
              <w:rPr>
                <w:b/>
                <w:bCs/>
                <w:color w:val="0000FF"/>
                <w:rtl/>
                <w:lang w:bidi="ar-DZ"/>
              </w:rPr>
              <w:t>تدوير عدد عشري الى الوحدة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7045D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7045D" w:rsidRPr="00C03214" w:rsidRDefault="00D7045D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C03214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D52288" w:rsidRDefault="00D7045D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D52288" w:rsidRDefault="00B234B9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45D" w:rsidRPr="00E65B77" w:rsidRDefault="00D7045D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711D9">
              <w:rPr>
                <w:b/>
                <w:bCs/>
                <w:color w:val="FF0000"/>
                <w:rtl/>
                <w:lang w:bidi="ar-DZ"/>
              </w:rPr>
              <w:t xml:space="preserve">رسم </w:t>
            </w:r>
            <w:proofErr w:type="gramStart"/>
            <w:r w:rsidRPr="001711D9">
              <w:rPr>
                <w:b/>
                <w:bCs/>
                <w:color w:val="FF0000"/>
                <w:rtl/>
                <w:lang w:bidi="ar-DZ"/>
              </w:rPr>
              <w:t>دائرة ،</w:t>
            </w:r>
            <w:proofErr w:type="gramEnd"/>
            <w:r w:rsidRPr="001711D9">
              <w:rPr>
                <w:b/>
                <w:bCs/>
                <w:color w:val="FF0000"/>
                <w:rtl/>
                <w:lang w:bidi="ar-DZ"/>
              </w:rPr>
              <w:t xml:space="preserve"> انجاز مثيل لقوس معطاة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7045D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7045D" w:rsidRPr="00C03214" w:rsidRDefault="00D7045D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C03214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F372DB" w:rsidRDefault="00D7045D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F372DB" w:rsidRDefault="00D7045D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D7045D" w:rsidRPr="00F372DB" w:rsidRDefault="00D7045D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D27B52">
              <w:rPr>
                <w:b/>
                <w:bCs/>
                <w:color w:val="0000FF"/>
                <w:rtl/>
                <w:lang w:bidi="ar-DZ"/>
              </w:rPr>
              <w:t>تحديد رتبة مقدار لنتيجة حساب على الأعداد العشرية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7045D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7045D" w:rsidRPr="00C03214" w:rsidRDefault="00D7045D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D7045D" w:rsidRPr="00C03214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D52288" w:rsidRDefault="00D7045D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D52288" w:rsidRDefault="00D7045D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D7045D" w:rsidRPr="00E65B77" w:rsidRDefault="00D7045D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711D9">
              <w:rPr>
                <w:b/>
                <w:bCs/>
                <w:color w:val="FF0000"/>
                <w:rtl/>
                <w:lang w:bidi="ar-DZ"/>
              </w:rPr>
              <w:t xml:space="preserve">الاستعمال السليم </w:t>
            </w:r>
            <w:proofErr w:type="gramStart"/>
            <w:r w:rsidRPr="001711D9">
              <w:rPr>
                <w:b/>
                <w:bCs/>
                <w:color w:val="FF0000"/>
                <w:rtl/>
                <w:lang w:bidi="ar-DZ"/>
              </w:rPr>
              <w:t>للمصطلحات :</w:t>
            </w:r>
            <w:proofErr w:type="gramEnd"/>
            <w:r w:rsidRPr="001711D9">
              <w:rPr>
                <w:b/>
                <w:bCs/>
                <w:color w:val="FF0000"/>
                <w:rtl/>
                <w:lang w:bidi="ar-DZ"/>
              </w:rPr>
              <w:t xml:space="preserve"> دائرة ، مركز ، قوس دائرة ، وتر ، نصف قطر ، قطر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D7045D" w:rsidRPr="004B4825" w:rsidRDefault="005355B8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466203">
              <w:rPr>
                <w:b/>
                <w:bCs/>
                <w:color w:val="0000FF"/>
                <w:rtl/>
                <w:lang w:bidi="ar-DZ"/>
              </w:rPr>
              <w:t>تحديد موضع حاصل قسمة عددين طبيعيين على نصف مستقيم مدرج في وضعيات بسيطة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B45F6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ED7CD5">
              <w:rPr>
                <w:b/>
                <w:bCs/>
                <w:color w:val="FF0000"/>
                <w:rtl/>
                <w:lang w:bidi="ar-DZ"/>
              </w:rPr>
              <w:t>تعيين مساحة سطح مستو باستعمال رصف بسيط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اختبارات الفصل الاول</w:t>
            </w: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66203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B234B9">
              <w:rPr>
                <w:b/>
                <w:bCs/>
                <w:color w:val="0000FF"/>
                <w:rtl/>
                <w:lang w:bidi="ar-DZ"/>
              </w:rPr>
              <w:t>استعمال حاصل قسمة عددين في حساب دون إجراء عملية القسمة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8E5C38">
              <w:rPr>
                <w:b/>
                <w:bCs/>
                <w:color w:val="0000FF"/>
                <w:rtl/>
                <w:lang w:bidi="ar-DZ"/>
              </w:rPr>
              <w:t>التعرف في حالات بسيطة على الكتابات الكسرية لعدد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6D54B2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6D54B2">
              <w:rPr>
                <w:b/>
                <w:bCs/>
                <w:color w:val="FF0000"/>
                <w:rtl/>
                <w:lang w:bidi="ar-DZ"/>
              </w:rPr>
              <w:t>مقارنة مساحات في وضعيات بسيطة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A0FA6" w:rsidRPr="006D54B2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4D7DE7">
              <w:rPr>
                <w:b/>
                <w:bCs/>
                <w:color w:val="FF0000"/>
                <w:rtl/>
                <w:lang w:bidi="ar-DZ"/>
              </w:rPr>
              <w:t>حساب محيط ومساحة مستطيل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A0FA6" w:rsidRPr="00021B45" w:rsidRDefault="003A0FA6" w:rsidP="00396FAF">
            <w:pPr>
              <w:pStyle w:val="En-tte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21B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021B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لة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شـــتاء</w:t>
            </w: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lastRenderedPageBreak/>
              <w:t>جانفي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37D85">
              <w:rPr>
                <w:b/>
                <w:bCs/>
                <w:color w:val="0000FF"/>
                <w:rtl/>
                <w:lang w:bidi="ar-DZ"/>
              </w:rPr>
              <w:t xml:space="preserve">اختزال كتابة كسرية </w:t>
            </w:r>
            <w:proofErr w:type="gramStart"/>
            <w:r w:rsidRPr="00737D85">
              <w:rPr>
                <w:b/>
                <w:bCs/>
                <w:color w:val="0000FF"/>
                <w:rtl/>
                <w:lang w:bidi="ar-DZ"/>
              </w:rPr>
              <w:t>( كسر</w:t>
            </w:r>
            <w:proofErr w:type="gramEnd"/>
            <w:r w:rsidRPr="00737D85">
              <w:rPr>
                <w:b/>
                <w:bCs/>
                <w:color w:val="0000FF"/>
                <w:rtl/>
                <w:lang w:bidi="ar-DZ"/>
              </w:rPr>
              <w:t xml:space="preserve"> )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729F">
              <w:rPr>
                <w:b/>
                <w:bCs/>
                <w:color w:val="0000FF"/>
                <w:rtl/>
                <w:lang w:bidi="ar-DZ"/>
              </w:rPr>
              <w:t>الانتقال من الكتابة العشرية لعدد عشري الى كتابة كسرية له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3DF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2A05D0">
              <w:rPr>
                <w:b/>
                <w:bCs/>
                <w:color w:val="FF0000"/>
                <w:rtl/>
                <w:lang w:bidi="ar-DZ"/>
              </w:rPr>
              <w:t>حساب مساحة مثلث قائم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729F">
              <w:rPr>
                <w:b/>
                <w:bCs/>
                <w:color w:val="0000FF"/>
                <w:rtl/>
                <w:lang w:bidi="ar-DZ"/>
              </w:rPr>
              <w:t>ترتيب أعداد عشرية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1AF7">
              <w:rPr>
                <w:b/>
                <w:bCs/>
                <w:color w:val="0000FF"/>
                <w:rtl/>
                <w:lang w:bidi="ar-DZ"/>
              </w:rPr>
              <w:t>جمع وطرح وضرب كسور عشرية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5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3A0FA6" w:rsidRPr="004B3DF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7F1AF7">
              <w:rPr>
                <w:b/>
                <w:bCs/>
                <w:color w:val="FF0000"/>
                <w:rtl/>
                <w:lang w:bidi="ar-DZ"/>
              </w:rPr>
              <w:t>حساب محيط قرص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contextualSpacing/>
              <w:jc w:val="center"/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A0FA6" w:rsidRPr="00B45F6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7F1AF7">
              <w:rPr>
                <w:b/>
                <w:bCs/>
                <w:color w:val="0000FF"/>
                <w:rtl/>
                <w:lang w:bidi="ar-DZ"/>
              </w:rPr>
              <w:t>قراءة  فاصلة</w:t>
            </w:r>
            <w:proofErr w:type="gramEnd"/>
            <w:r w:rsidRPr="007F1AF7">
              <w:rPr>
                <w:b/>
                <w:bCs/>
                <w:color w:val="0000FF"/>
                <w:rtl/>
                <w:lang w:bidi="ar-DZ"/>
              </w:rPr>
              <w:t xml:space="preserve"> نقطة (</w:t>
            </w:r>
            <w:r>
              <w:rPr>
                <w:b/>
                <w:bCs/>
                <w:color w:val="0000FF"/>
                <w:rtl/>
                <w:lang w:bidi="ar-DZ"/>
              </w:rPr>
              <w:t>أو إعطاء حصر لها</w:t>
            </w:r>
            <w:r w:rsidRPr="007F1AF7">
              <w:rPr>
                <w:b/>
                <w:bCs/>
                <w:color w:val="0000FF"/>
                <w:rtl/>
                <w:lang w:bidi="ar-DZ"/>
              </w:rPr>
              <w:t>) أو تعيين نقطة ذات فاصلة معلومة على نصف مستقيم مدرج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3A0FA6" w:rsidRPr="00B45F6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D04FD9">
              <w:rPr>
                <w:b/>
                <w:bCs/>
                <w:color w:val="0000FF"/>
                <w:rtl/>
                <w:lang w:bidi="ar-DZ"/>
              </w:rPr>
              <w:t>تطبيق قاعدة حرفية في وضعية بسيطة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3A0FA6" w:rsidRPr="00446FCB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446FCB">
              <w:rPr>
                <w:b/>
                <w:bCs/>
                <w:color w:val="0000FF"/>
                <w:rtl/>
                <w:lang w:bidi="ar-DZ"/>
              </w:rPr>
              <w:t>إنتاج عبارة حرفية بسيطة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D649FE" w:rsidRDefault="003A0FA6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D04FD9">
              <w:rPr>
                <w:rFonts w:asciiTheme="majorBidi" w:hAnsiTheme="majorBidi"/>
                <w:b/>
                <w:bCs/>
                <w:color w:val="FF0000"/>
                <w:rtl/>
              </w:rPr>
              <w:t>تسمية زوايا شكل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3A0FA6" w:rsidRPr="00B45F6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إتمام </w:t>
            </w:r>
            <w:proofErr w:type="spellStart"/>
            <w:r w:rsidRPr="005A7E05">
              <w:rPr>
                <w:b/>
                <w:bCs/>
                <w:color w:val="0000FF"/>
                <w:rtl/>
                <w:lang w:bidi="ar-DZ"/>
              </w:rPr>
              <w:t>مساويات</w:t>
            </w:r>
            <w:proofErr w:type="spellEnd"/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 من الشكل: </w:t>
            </w:r>
            <w:r>
              <w:rPr>
                <w:b/>
                <w:bCs/>
                <w:color w:val="0000FF"/>
                <w:lang w:bidi="ar-DZ"/>
              </w:rPr>
              <w:t xml:space="preserve">a × ...= </w:t>
            </w:r>
            <w:proofErr w:type="gramStart"/>
            <w:r>
              <w:rPr>
                <w:b/>
                <w:bCs/>
                <w:color w:val="0000FF"/>
                <w:lang w:bidi="ar-DZ"/>
              </w:rPr>
              <w:t>b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 w:rsidRPr="005A7E05">
              <w:rPr>
                <w:b/>
                <w:bCs/>
                <w:color w:val="0000FF"/>
                <w:rtl/>
                <w:lang w:bidi="ar-DZ"/>
              </w:rPr>
              <w:t>،</w:t>
            </w:r>
            <w:proofErr w:type="gramEnd"/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  <w:r w:rsidRPr="005A7E05">
              <w:rPr>
                <w:b/>
                <w:bCs/>
                <w:color w:val="0000FF"/>
                <w:lang w:bidi="ar-DZ"/>
              </w:rPr>
              <w:t xml:space="preserve"> a - ...= b </w:t>
            </w: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، </w:t>
            </w:r>
            <w:r w:rsidRPr="005A7E05">
              <w:rPr>
                <w:b/>
                <w:bCs/>
                <w:color w:val="0000FF"/>
                <w:lang w:bidi="ar-DZ"/>
              </w:rPr>
              <w:t xml:space="preserve"> a + ...= b</w:t>
            </w:r>
            <w:r>
              <w:rPr>
                <w:b/>
                <w:bCs/>
                <w:color w:val="0000FF"/>
                <w:rtl/>
                <w:lang w:bidi="ar-DZ"/>
              </w:rPr>
              <w:t>حيث</w:t>
            </w: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  <w:r w:rsidRPr="005A7E05">
              <w:rPr>
                <w:b/>
                <w:bCs/>
                <w:color w:val="0000FF"/>
                <w:lang w:bidi="ar-DZ"/>
              </w:rPr>
              <w:t>a</w:t>
            </w: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 و </w:t>
            </w:r>
            <w:r w:rsidRPr="005A7E05">
              <w:rPr>
                <w:b/>
                <w:bCs/>
                <w:color w:val="0000FF"/>
                <w:lang w:bidi="ar-DZ"/>
              </w:rPr>
              <w:t>b</w:t>
            </w: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معلومان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vAlign w:val="center"/>
          </w:tcPr>
          <w:p w:rsidR="003A0FA6" w:rsidRPr="00376667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C179A">
              <w:rPr>
                <w:rFonts w:asciiTheme="majorBidi" w:hAnsiTheme="majorBidi"/>
                <w:b/>
                <w:bCs/>
                <w:color w:val="FF0000"/>
                <w:rtl/>
              </w:rPr>
              <w:t>مقارنة زاويتين، إنجاز مثيل لزاوية</w:t>
            </w:r>
          </w:p>
        </w:tc>
        <w:tc>
          <w:tcPr>
            <w:tcW w:w="567" w:type="dxa"/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3A0FA6" w:rsidRPr="00F65025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5A7E05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الاستعمال السليم </w:t>
            </w:r>
            <w:proofErr w:type="gramStart"/>
            <w:r w:rsidRPr="005A7E05">
              <w:rPr>
                <w:rFonts w:asciiTheme="majorBidi" w:hAnsiTheme="majorBidi"/>
                <w:b/>
                <w:bCs/>
                <w:color w:val="FF0000"/>
                <w:rtl/>
              </w:rPr>
              <w:t>للمصطلحات :</w:t>
            </w:r>
            <w:proofErr w:type="gramEnd"/>
            <w:r w:rsidRPr="005A7E05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زاوية حادة ، زاوية منفرجة ، زاوية قائمة ، زاوية مستقيمة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F65025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23AB2">
              <w:rPr>
                <w:rFonts w:asciiTheme="majorBidi" w:hAnsiTheme="majorBidi"/>
                <w:b/>
                <w:bCs/>
                <w:color w:val="FF0000"/>
                <w:rtl/>
              </w:rPr>
              <w:t>التعرف على الدرجة كوحدة قياس الزوايا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A0FA6" w:rsidRPr="0081159E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81159E">
              <w:rPr>
                <w:rFonts w:asciiTheme="majorBidi" w:hAnsiTheme="majorBidi"/>
                <w:b/>
                <w:bCs/>
                <w:color w:val="FF0000"/>
                <w:rtl/>
              </w:rPr>
              <w:t>قياس زاوية بمنقلة</w:t>
            </w:r>
            <w:r w:rsidRPr="0081159E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</w:t>
            </w:r>
            <w:r w:rsidRPr="0081159E">
              <w:rPr>
                <w:rFonts w:asciiTheme="majorBidi" w:hAnsiTheme="majorBidi"/>
                <w:b/>
                <w:bCs/>
                <w:color w:val="FF0000"/>
                <w:rtl/>
              </w:rPr>
              <w:t>قياس زوايا شكل بسيط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3A0FA6" w:rsidRPr="00B9464B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4A75E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رسم زاوية </w:t>
            </w:r>
            <w:proofErr w:type="gramStart"/>
            <w:r w:rsidRPr="004A75ED">
              <w:rPr>
                <w:rFonts w:asciiTheme="majorBidi" w:hAnsiTheme="majorBidi"/>
                <w:b/>
                <w:bCs/>
                <w:color w:val="FF0000"/>
                <w:rtl/>
              </w:rPr>
              <w:t>قيسها</w:t>
            </w:r>
            <w:proofErr w:type="gramEnd"/>
            <w:r w:rsidRPr="004A75E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معلوم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0D264A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0D264A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3A0FA6" w:rsidRPr="000D264A" w:rsidRDefault="003A0FA6" w:rsidP="00396FAF">
            <w:pPr>
              <w:pStyle w:val="En-tte"/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b/>
                <w:bCs/>
                <w:color w:val="0000FF"/>
                <w:rtl/>
                <w:lang w:bidi="ar-DZ"/>
              </w:rPr>
              <w:t>إدراج الأعداد السالبة في وضعيات متنوعة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0D264A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0D264A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A0FA6" w:rsidRPr="00B73E14" w:rsidRDefault="003A0FA6" w:rsidP="00396FAF">
            <w:pPr>
              <w:pStyle w:val="En-tte"/>
              <w:contextualSpacing/>
              <w:rPr>
                <w:b/>
                <w:bCs/>
                <w:color w:val="0000FF"/>
                <w:rtl/>
                <w:lang w:bidi="ar-DZ"/>
              </w:rPr>
            </w:pPr>
            <w:proofErr w:type="gramStart"/>
            <w:r w:rsidRPr="00B73E14">
              <w:rPr>
                <w:b/>
                <w:bCs/>
                <w:color w:val="0000FF"/>
                <w:rtl/>
                <w:lang w:bidi="ar-DZ"/>
              </w:rPr>
              <w:t>قراءة  فاصلة</w:t>
            </w:r>
            <w:proofErr w:type="gramEnd"/>
            <w:r w:rsidRPr="00B73E14">
              <w:rPr>
                <w:b/>
                <w:bCs/>
                <w:color w:val="0000FF"/>
                <w:rtl/>
                <w:lang w:bidi="ar-DZ"/>
              </w:rPr>
              <w:t xml:space="preserve"> نقطة معلومة أو تعيين نقطة ذات فاصلة معلومة على مستقيم مدرج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A0FA6" w:rsidRPr="00F65025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A77D2">
              <w:rPr>
                <w:rFonts w:asciiTheme="majorBidi" w:hAnsiTheme="majorBidi"/>
                <w:b/>
                <w:bCs/>
                <w:color w:val="FF0000"/>
                <w:rtl/>
              </w:rPr>
              <w:t>التعرف على أشكال متناظرة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3A0FA6" w:rsidRPr="00F65025" w:rsidRDefault="003A0FA6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D515F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تعيين ورسم محور او محاور تناظر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اشكال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F13E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F13E1" w:rsidRPr="00C03214" w:rsidRDefault="00DF13E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DF13E1" w:rsidRPr="00C03214" w:rsidRDefault="00DF13E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13E1" w:rsidRPr="000D264A" w:rsidRDefault="00DF13E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13E1" w:rsidRPr="000D264A" w:rsidRDefault="00DF13E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13E1" w:rsidRPr="00864AF9" w:rsidRDefault="00DF13E1" w:rsidP="00396FAF">
            <w:pPr>
              <w:pStyle w:val="En-tte"/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864AF9">
              <w:rPr>
                <w:b/>
                <w:bCs/>
                <w:color w:val="0000FF"/>
                <w:rtl/>
                <w:lang w:bidi="ar-DZ"/>
              </w:rPr>
              <w:t>قراءة إحداثيتي نقطة معلومة أو تعيين نقطة ذات إحداثيتين معلومتين في مستو مزود بمعلم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13E1" w:rsidRPr="004B4825" w:rsidRDefault="00DF13E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13E1" w:rsidRPr="004B4825" w:rsidRDefault="00DF13E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3E1" w:rsidRPr="004B4825" w:rsidRDefault="00DF13E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F13E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F13E1" w:rsidRPr="00C03214" w:rsidRDefault="00DF13E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F13E1" w:rsidRPr="00C03214" w:rsidRDefault="00DF13E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13E1" w:rsidRPr="00D52288" w:rsidRDefault="00DF13E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13E1" w:rsidRPr="0043011C" w:rsidRDefault="00DF13E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DF13E1" w:rsidRPr="006339FD" w:rsidRDefault="00DF13E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إنشاء على ورق مرصوف وعلى ورق غير مسطر نظائر كل من نقطة،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مستقيم،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قطعة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مستقيم،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دائرة  وكذا</w:t>
            </w:r>
            <w:proofErr w:type="gramEnd"/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شكل بسيط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13E1" w:rsidRPr="004B4825" w:rsidRDefault="00DF13E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13E1" w:rsidRPr="004B4825" w:rsidRDefault="00DF13E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13E1" w:rsidRPr="004B4825" w:rsidRDefault="00DF13E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DF13E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F13E1" w:rsidRPr="00C03214" w:rsidRDefault="00DF13E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F13E1" w:rsidRDefault="00DF13E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F13E1" w:rsidRPr="004B4825" w:rsidRDefault="00DF13E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اختبارات الفصل الثاني</w:t>
            </w: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790DEC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0677BA">
              <w:rPr>
                <w:rFonts w:asciiTheme="majorBidi" w:hAnsiTheme="majorBidi"/>
                <w:b/>
                <w:bCs/>
                <w:color w:val="00CC00"/>
                <w:rtl/>
              </w:rPr>
              <w:t>التعرف على وضعيات تناسبية أو لا- تناسبية في أمثلة بسيطة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9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03214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615EA8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615EA8">
              <w:rPr>
                <w:rFonts w:asciiTheme="majorBidi" w:hAnsiTheme="majorBidi"/>
                <w:b/>
                <w:bCs/>
                <w:color w:val="00CC00"/>
                <w:rtl/>
              </w:rPr>
              <w:t>ترجمة نص الى جدول منظم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9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03214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575C2" w:rsidRPr="00834F73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استعمال التناظر المحوري لإنشاء كل </w:t>
            </w:r>
            <w:proofErr w:type="gramStart"/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من :</w:t>
            </w:r>
            <w:proofErr w:type="gramEnd"/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مثلث متساوي الساقين ، مستطيل ، مربع ، معين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575C2" w:rsidRPr="00C03214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021B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021B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لة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ربــيع</w:t>
            </w: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03214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9575C2" w:rsidRPr="003A4775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3A4775">
              <w:rPr>
                <w:rFonts w:asciiTheme="majorBidi" w:hAnsiTheme="majorBidi"/>
                <w:b/>
                <w:bCs/>
                <w:color w:val="00CC00"/>
                <w:rtl/>
              </w:rPr>
              <w:t>تمييز جدول تناسبية من جدول لا- تناسبية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9575C2" w:rsidRPr="00C03214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575C2" w:rsidRPr="00A10EC5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A10EC5">
              <w:rPr>
                <w:rFonts w:asciiTheme="majorBidi" w:hAnsiTheme="majorBidi"/>
                <w:b/>
                <w:bCs/>
                <w:color w:val="00CC00"/>
                <w:rtl/>
              </w:rPr>
              <w:t>إتمام جدول تناسبية بمختلف الطرائق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9575C2" w:rsidRPr="00C03214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9575C2" w:rsidRPr="00834F73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التعرف على خواص التناظر المحوري </w:t>
            </w:r>
            <w:proofErr w:type="gramStart"/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( حفظ</w:t>
            </w:r>
            <w:proofErr w:type="gramEnd"/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المسافات و الزوايا والأشكال 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790DEC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E427C1">
              <w:rPr>
                <w:rFonts w:asciiTheme="majorBidi" w:hAnsiTheme="majorBidi"/>
                <w:b/>
                <w:bCs/>
                <w:color w:val="00CC00"/>
                <w:rtl/>
              </w:rPr>
              <w:t>مقارنة حصص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F5204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52042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F5204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790DEC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E427C1">
              <w:rPr>
                <w:rFonts w:asciiTheme="majorBidi" w:hAnsiTheme="majorBidi"/>
                <w:b/>
                <w:bCs/>
                <w:color w:val="00CC00"/>
                <w:rtl/>
              </w:rPr>
              <w:t>تطبيق نسبة مئوية في حالات بسيطة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F5204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52042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F5204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5C2" w:rsidRPr="00834F73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B964FA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التعرف على </w:t>
            </w:r>
            <w:r w:rsidR="005C5CE6">
              <w:rPr>
                <w:rFonts w:asciiTheme="majorBidi" w:hAnsiTheme="majorBidi" w:hint="cs"/>
                <w:b/>
                <w:bCs/>
                <w:color w:val="FF0000"/>
                <w:rtl/>
              </w:rPr>
              <w:t>محور قطعة مستقيم</w:t>
            </w:r>
            <w:r w:rsidRPr="00B964FA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وإنشائه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5C2" w:rsidRPr="00F5204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52042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5C2" w:rsidRPr="00F52042" w:rsidRDefault="009575C2" w:rsidP="00396FAF">
            <w:pPr>
              <w:pStyle w:val="En-tte"/>
              <w:tabs>
                <w:tab w:val="clear" w:pos="4153"/>
              </w:tabs>
              <w:contextualSpacing/>
              <w:jc w:val="center"/>
              <w:rPr>
                <w:rFonts w:asciiTheme="majorBidi" w:hAnsiTheme="majorBidi"/>
                <w:b/>
                <w:bCs/>
                <w:rtl/>
              </w:rPr>
            </w:pPr>
            <w:r w:rsidRPr="00F52042">
              <w:rPr>
                <w:rFonts w:asciiTheme="majorBidi" w:hAnsiTheme="majorBidi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790DEC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A87DF8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استعمال مفهوم </w:t>
            </w:r>
            <w:proofErr w:type="gramStart"/>
            <w:r w:rsidRPr="00A87DF8">
              <w:rPr>
                <w:rFonts w:asciiTheme="majorBidi" w:hAnsiTheme="majorBidi"/>
                <w:b/>
                <w:bCs/>
                <w:color w:val="00CC00"/>
                <w:rtl/>
              </w:rPr>
              <w:t>المقياس  في</w:t>
            </w:r>
            <w:proofErr w:type="gramEnd"/>
            <w:r w:rsidRPr="00A87DF8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 وضعيات بسيطة  للتكبير أو التصغير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D0594F" w:rsidRDefault="009575C2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B964FA">
              <w:rPr>
                <w:rFonts w:asciiTheme="majorBidi" w:hAnsiTheme="majorBidi"/>
                <w:b/>
                <w:bCs/>
                <w:color w:val="00CC00"/>
                <w:rtl/>
              </w:rPr>
              <w:t>استعمال مقياس مخطط او خريطة لتعيين المسافة على المخطط أو على الخريطة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271BB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1BB" w:rsidRPr="00834F73" w:rsidRDefault="00D271BB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B964FA">
              <w:rPr>
                <w:rFonts w:asciiTheme="majorBidi" w:hAnsiTheme="majorBidi"/>
                <w:b/>
                <w:bCs/>
                <w:color w:val="FF0000"/>
                <w:rtl/>
              </w:rPr>
              <w:t>التعرف على منصف زاوية وإنشائه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1BB" w:rsidRPr="00F52042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52042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1BB" w:rsidRPr="00F52042" w:rsidRDefault="00D271BB" w:rsidP="00396FAF">
            <w:pPr>
              <w:pStyle w:val="En-tte"/>
              <w:tabs>
                <w:tab w:val="clear" w:pos="4153"/>
              </w:tabs>
              <w:contextualSpacing/>
              <w:jc w:val="center"/>
              <w:rPr>
                <w:rFonts w:asciiTheme="majorBidi" w:hAnsiTheme="majorBidi"/>
                <w:b/>
                <w:bCs/>
                <w:rtl/>
              </w:rPr>
            </w:pPr>
            <w:r w:rsidRPr="00F52042">
              <w:rPr>
                <w:rFonts w:asciiTheme="majorBidi" w:hAnsiTheme="majorBidi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271BB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271BB" w:rsidRPr="00A83DC6" w:rsidRDefault="00D271BB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A83DC6">
              <w:rPr>
                <w:rFonts w:asciiTheme="majorBidi" w:hAnsiTheme="majorBidi"/>
                <w:b/>
                <w:bCs/>
                <w:color w:val="00CC00"/>
                <w:rtl/>
              </w:rPr>
              <w:t>إجراء تحويلات لوحدات الأطوال والمساحات والحجوم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C03214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71BB" w:rsidRPr="00D0594F" w:rsidRDefault="00D271BB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CE74D2">
              <w:rPr>
                <w:rFonts w:asciiTheme="majorBidi" w:hAnsiTheme="majorBidi"/>
                <w:b/>
                <w:bCs/>
                <w:color w:val="00CC00"/>
                <w:rtl/>
              </w:rPr>
              <w:t>قراءة جداول واستخراج معلومات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271BB" w:rsidRPr="00C03214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D271BB" w:rsidRPr="003C13DE" w:rsidRDefault="00D271BB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وصف متوازي مستطيلات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و</w:t>
            </w: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>تمثيل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ه</w:t>
            </w: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بالمنظور متساوي القياس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C03214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1BB" w:rsidRPr="0099309D" w:rsidRDefault="00D271BB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CE74D2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تنظيم </w:t>
            </w:r>
            <w:proofErr w:type="gramStart"/>
            <w:r w:rsidRPr="00CE74D2">
              <w:rPr>
                <w:rFonts w:asciiTheme="majorBidi" w:hAnsiTheme="majorBidi"/>
                <w:b/>
                <w:bCs/>
                <w:color w:val="00CC00"/>
                <w:rtl/>
              </w:rPr>
              <w:t>معطيات  في</w:t>
            </w:r>
            <w:proofErr w:type="gramEnd"/>
            <w:r w:rsidRPr="00CE74D2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 جداول أو مخططات و استغلالها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D271BB" w:rsidRPr="00C03214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D271BB" w:rsidRPr="0099309D" w:rsidRDefault="00D271BB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CE74D2">
              <w:rPr>
                <w:rFonts w:asciiTheme="majorBidi" w:hAnsiTheme="majorBidi"/>
                <w:b/>
                <w:bCs/>
                <w:color w:val="00CC00"/>
                <w:rtl/>
              </w:rPr>
              <w:t>ترجمة معلومات مصنفة في جداول أو مخططات بسيطة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D271BB" w:rsidRPr="00C03214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D271BB" w:rsidRPr="003C13DE" w:rsidRDefault="00D271BB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>تمثيل تصميم متوازي مستطيلات ذي أبعاد معطاة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>صنع متوازي مستطيلات بأبعاد مفروضة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D271BB" w:rsidRPr="00C03214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D271BB" w:rsidRPr="004D5623" w:rsidRDefault="00D271BB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>حساب حجم متوازي المستطيلات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</w:tbl>
    <w:p w:rsidR="00626876" w:rsidRDefault="00626876" w:rsidP="00396FAF">
      <w:pPr>
        <w:contextualSpacing/>
        <w:rPr>
          <w:b/>
          <w:bCs/>
          <w:rtl/>
          <w:lang w:bidi="ar-DZ"/>
        </w:rPr>
      </w:pPr>
    </w:p>
    <w:p w:rsidR="00E96D00" w:rsidRPr="0083687A" w:rsidRDefault="00E96D00" w:rsidP="00396FAF">
      <w:pPr>
        <w:contextualSpacing/>
        <w:rPr>
          <w:sz w:val="16"/>
          <w:szCs w:val="16"/>
          <w:rtl/>
        </w:rPr>
      </w:pPr>
    </w:p>
    <w:p w:rsidR="005A4881" w:rsidRDefault="00626876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  <w:r w:rsidRPr="0083687A">
        <w:rPr>
          <w:rFonts w:hint="cs"/>
          <w:b/>
          <w:bCs/>
          <w:sz w:val="32"/>
          <w:szCs w:val="32"/>
          <w:rtl/>
        </w:rPr>
        <w:t>الأس</w:t>
      </w:r>
      <w:r w:rsidR="00AC648C">
        <w:rPr>
          <w:rFonts w:hint="cs"/>
          <w:b/>
          <w:bCs/>
          <w:sz w:val="32"/>
          <w:szCs w:val="32"/>
          <w:rtl/>
        </w:rPr>
        <w:t>ــ</w:t>
      </w:r>
      <w:r w:rsidRPr="0083687A">
        <w:rPr>
          <w:rFonts w:hint="cs"/>
          <w:b/>
          <w:bCs/>
          <w:sz w:val="32"/>
          <w:szCs w:val="32"/>
          <w:rtl/>
        </w:rPr>
        <w:t>تاذ</w:t>
      </w:r>
      <w:r w:rsidR="0071729A">
        <w:rPr>
          <w:rFonts w:hint="cs"/>
          <w:b/>
          <w:bCs/>
          <w:sz w:val="32"/>
          <w:szCs w:val="32"/>
          <w:rtl/>
        </w:rPr>
        <w:t xml:space="preserve"> </w:t>
      </w:r>
      <w:r w:rsidRPr="0083687A">
        <w:rPr>
          <w:rFonts w:hint="cs"/>
          <w:b/>
          <w:bCs/>
          <w:sz w:val="32"/>
          <w:szCs w:val="32"/>
          <w:rtl/>
        </w:rPr>
        <w:t xml:space="preserve">                  </w:t>
      </w:r>
      <w:r w:rsidR="00D6118E" w:rsidRPr="0083687A">
        <w:rPr>
          <w:rFonts w:hint="cs"/>
          <w:b/>
          <w:bCs/>
          <w:sz w:val="32"/>
          <w:szCs w:val="32"/>
          <w:rtl/>
        </w:rPr>
        <w:t xml:space="preserve">     </w:t>
      </w:r>
      <w:r w:rsidR="0073700C">
        <w:rPr>
          <w:rFonts w:hint="cs"/>
          <w:b/>
          <w:bCs/>
          <w:sz w:val="32"/>
          <w:szCs w:val="32"/>
          <w:rtl/>
        </w:rPr>
        <w:tab/>
      </w:r>
      <w:r w:rsidR="00B066A9" w:rsidRPr="0083687A">
        <w:rPr>
          <w:rFonts w:hint="cs"/>
          <w:b/>
          <w:bCs/>
          <w:sz w:val="32"/>
          <w:szCs w:val="32"/>
          <w:rtl/>
        </w:rPr>
        <w:t xml:space="preserve">      </w:t>
      </w:r>
      <w:r w:rsidR="00D6118E" w:rsidRPr="0083687A">
        <w:rPr>
          <w:rFonts w:hint="cs"/>
          <w:b/>
          <w:bCs/>
          <w:sz w:val="32"/>
          <w:szCs w:val="32"/>
          <w:rtl/>
        </w:rPr>
        <w:t xml:space="preserve">       </w:t>
      </w:r>
      <w:r w:rsidR="0073700C">
        <w:rPr>
          <w:rFonts w:hint="cs"/>
          <w:b/>
          <w:bCs/>
          <w:sz w:val="32"/>
          <w:szCs w:val="32"/>
          <w:rtl/>
          <w:lang w:bidi="ar-DZ"/>
        </w:rPr>
        <w:t>الم</w:t>
      </w:r>
      <w:r w:rsidR="00AC648C">
        <w:rPr>
          <w:rFonts w:hint="cs"/>
          <w:b/>
          <w:bCs/>
          <w:sz w:val="32"/>
          <w:szCs w:val="32"/>
          <w:rtl/>
          <w:lang w:bidi="ar-DZ"/>
        </w:rPr>
        <w:t>ــ</w:t>
      </w:r>
      <w:r w:rsidR="0073700C">
        <w:rPr>
          <w:rFonts w:hint="cs"/>
          <w:b/>
          <w:bCs/>
          <w:sz w:val="32"/>
          <w:szCs w:val="32"/>
          <w:rtl/>
          <w:lang w:bidi="ar-DZ"/>
        </w:rPr>
        <w:t xml:space="preserve">دير    </w:t>
      </w:r>
      <w:r w:rsidR="00D6118E" w:rsidRPr="0083687A">
        <w:rPr>
          <w:rFonts w:hint="cs"/>
          <w:b/>
          <w:bCs/>
          <w:sz w:val="32"/>
          <w:szCs w:val="32"/>
          <w:rtl/>
        </w:rPr>
        <w:t xml:space="preserve">     </w:t>
      </w:r>
      <w:r w:rsidR="0073700C">
        <w:rPr>
          <w:rFonts w:hint="cs"/>
          <w:b/>
          <w:bCs/>
          <w:sz w:val="32"/>
          <w:szCs w:val="32"/>
          <w:rtl/>
        </w:rPr>
        <w:tab/>
      </w:r>
      <w:r w:rsidR="0073700C">
        <w:rPr>
          <w:rFonts w:hint="cs"/>
          <w:b/>
          <w:bCs/>
          <w:sz w:val="32"/>
          <w:szCs w:val="32"/>
          <w:rtl/>
        </w:rPr>
        <w:tab/>
      </w:r>
      <w:r w:rsidRPr="0083687A">
        <w:rPr>
          <w:rFonts w:hint="cs"/>
          <w:b/>
          <w:bCs/>
          <w:sz w:val="32"/>
          <w:szCs w:val="32"/>
          <w:rtl/>
        </w:rPr>
        <w:t xml:space="preserve">                  </w:t>
      </w:r>
      <w:r w:rsidR="00D6118E" w:rsidRPr="0083687A">
        <w:rPr>
          <w:rFonts w:hint="cs"/>
          <w:b/>
          <w:bCs/>
          <w:sz w:val="32"/>
          <w:szCs w:val="32"/>
          <w:rtl/>
        </w:rPr>
        <w:t>المف</w:t>
      </w:r>
      <w:r w:rsidR="00AC648C">
        <w:rPr>
          <w:rFonts w:hint="cs"/>
          <w:b/>
          <w:bCs/>
          <w:sz w:val="32"/>
          <w:szCs w:val="32"/>
          <w:rtl/>
        </w:rPr>
        <w:t>ـــ</w:t>
      </w:r>
      <w:r w:rsidR="00D6118E" w:rsidRPr="0083687A">
        <w:rPr>
          <w:rFonts w:hint="cs"/>
          <w:b/>
          <w:bCs/>
          <w:sz w:val="32"/>
          <w:szCs w:val="32"/>
          <w:rtl/>
        </w:rPr>
        <w:t>تش</w:t>
      </w:r>
    </w:p>
    <w:p w:rsidR="00024D68" w:rsidRPr="002D3064" w:rsidRDefault="00024D68" w:rsidP="00F30BC9">
      <w:pPr>
        <w:bidi w:val="0"/>
        <w:contextualSpacing/>
        <w:rPr>
          <w:b/>
          <w:bCs/>
          <w:sz w:val="32"/>
          <w:szCs w:val="32"/>
          <w:rtl/>
        </w:rPr>
      </w:pPr>
      <w:bookmarkStart w:id="0" w:name="_GoBack"/>
      <w:bookmarkEnd w:id="0"/>
    </w:p>
    <w:sectPr w:rsidR="00024D68" w:rsidRPr="002D3064" w:rsidSect="001421D4">
      <w:headerReference w:type="even" r:id="rId8"/>
      <w:footnotePr>
        <w:numFmt w:val="lowerLetter"/>
      </w:footnotePr>
      <w:pgSz w:w="11906" w:h="16838" w:code="9"/>
      <w:pgMar w:top="680" w:right="680" w:bottom="680" w:left="680" w:header="45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42" w:rsidRDefault="00185842">
      <w:r>
        <w:separator/>
      </w:r>
    </w:p>
  </w:endnote>
  <w:endnote w:type="continuationSeparator" w:id="0">
    <w:p w:rsidR="00185842" w:rsidRDefault="0018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42" w:rsidRDefault="00185842">
      <w:r>
        <w:separator/>
      </w:r>
    </w:p>
  </w:footnote>
  <w:footnote w:type="continuationSeparator" w:id="0">
    <w:p w:rsidR="00185842" w:rsidRDefault="0018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61" w:rsidRDefault="00827761" w:rsidP="00487DA5">
    <w:pPr>
      <w:pStyle w:val="En-tt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827761" w:rsidRDefault="00827761" w:rsidP="007F301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73EA"/>
    <w:multiLevelType w:val="hybridMultilevel"/>
    <w:tmpl w:val="8BD29014"/>
    <w:lvl w:ilvl="0" w:tplc="C62AA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D03"/>
    <w:multiLevelType w:val="hybridMultilevel"/>
    <w:tmpl w:val="CA28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023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C341B"/>
    <w:multiLevelType w:val="hybridMultilevel"/>
    <w:tmpl w:val="52004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7A"/>
    <w:rsid w:val="0000317E"/>
    <w:rsid w:val="000034E5"/>
    <w:rsid w:val="000036C4"/>
    <w:rsid w:val="00007668"/>
    <w:rsid w:val="0001133C"/>
    <w:rsid w:val="0001262A"/>
    <w:rsid w:val="000134AA"/>
    <w:rsid w:val="0002002E"/>
    <w:rsid w:val="00020939"/>
    <w:rsid w:val="000219CF"/>
    <w:rsid w:val="00021B45"/>
    <w:rsid w:val="00023988"/>
    <w:rsid w:val="00024D68"/>
    <w:rsid w:val="0002796A"/>
    <w:rsid w:val="00031078"/>
    <w:rsid w:val="000315D6"/>
    <w:rsid w:val="0003237E"/>
    <w:rsid w:val="00032D16"/>
    <w:rsid w:val="0003353E"/>
    <w:rsid w:val="00033B00"/>
    <w:rsid w:val="00036C7D"/>
    <w:rsid w:val="0003787A"/>
    <w:rsid w:val="00037D6D"/>
    <w:rsid w:val="0004209C"/>
    <w:rsid w:val="000429DB"/>
    <w:rsid w:val="00042E17"/>
    <w:rsid w:val="000431F2"/>
    <w:rsid w:val="0004334D"/>
    <w:rsid w:val="00043B14"/>
    <w:rsid w:val="00050F59"/>
    <w:rsid w:val="0005111E"/>
    <w:rsid w:val="00052F9C"/>
    <w:rsid w:val="00053B51"/>
    <w:rsid w:val="00054DDE"/>
    <w:rsid w:val="00054EA9"/>
    <w:rsid w:val="00055AD4"/>
    <w:rsid w:val="00055D60"/>
    <w:rsid w:val="00055FD8"/>
    <w:rsid w:val="00057558"/>
    <w:rsid w:val="00060394"/>
    <w:rsid w:val="00060F45"/>
    <w:rsid w:val="00061F64"/>
    <w:rsid w:val="000620B3"/>
    <w:rsid w:val="00064DB5"/>
    <w:rsid w:val="000658A2"/>
    <w:rsid w:val="000677BA"/>
    <w:rsid w:val="00070BA5"/>
    <w:rsid w:val="0007319E"/>
    <w:rsid w:val="00073EBD"/>
    <w:rsid w:val="00074338"/>
    <w:rsid w:val="000756DA"/>
    <w:rsid w:val="000764FE"/>
    <w:rsid w:val="00077D59"/>
    <w:rsid w:val="0008174E"/>
    <w:rsid w:val="00082ECB"/>
    <w:rsid w:val="00085BCE"/>
    <w:rsid w:val="0009028F"/>
    <w:rsid w:val="00093E51"/>
    <w:rsid w:val="00094CBD"/>
    <w:rsid w:val="00095366"/>
    <w:rsid w:val="000A07D0"/>
    <w:rsid w:val="000A1CC3"/>
    <w:rsid w:val="000A1D5C"/>
    <w:rsid w:val="000A2222"/>
    <w:rsid w:val="000A5DE5"/>
    <w:rsid w:val="000A5F4D"/>
    <w:rsid w:val="000A6AB9"/>
    <w:rsid w:val="000C39F1"/>
    <w:rsid w:val="000C3C64"/>
    <w:rsid w:val="000C51B6"/>
    <w:rsid w:val="000C5959"/>
    <w:rsid w:val="000C5BA0"/>
    <w:rsid w:val="000C610E"/>
    <w:rsid w:val="000D16CF"/>
    <w:rsid w:val="000D264A"/>
    <w:rsid w:val="000D52AB"/>
    <w:rsid w:val="000D5678"/>
    <w:rsid w:val="000D5E3B"/>
    <w:rsid w:val="000D6873"/>
    <w:rsid w:val="000D7A6D"/>
    <w:rsid w:val="000E11A2"/>
    <w:rsid w:val="000E2568"/>
    <w:rsid w:val="000E73C2"/>
    <w:rsid w:val="000E7F32"/>
    <w:rsid w:val="000F0675"/>
    <w:rsid w:val="000F11E2"/>
    <w:rsid w:val="000F1BA5"/>
    <w:rsid w:val="000F4E0C"/>
    <w:rsid w:val="000F7770"/>
    <w:rsid w:val="000F7DCD"/>
    <w:rsid w:val="000F7F9C"/>
    <w:rsid w:val="00102AF5"/>
    <w:rsid w:val="00102B83"/>
    <w:rsid w:val="001104AA"/>
    <w:rsid w:val="00111324"/>
    <w:rsid w:val="00111466"/>
    <w:rsid w:val="001158F0"/>
    <w:rsid w:val="00116F6C"/>
    <w:rsid w:val="00117055"/>
    <w:rsid w:val="001236B0"/>
    <w:rsid w:val="00123AB2"/>
    <w:rsid w:val="00124121"/>
    <w:rsid w:val="00124AAC"/>
    <w:rsid w:val="00124C0C"/>
    <w:rsid w:val="0012780E"/>
    <w:rsid w:val="00130F59"/>
    <w:rsid w:val="00131281"/>
    <w:rsid w:val="001317A5"/>
    <w:rsid w:val="00131CC2"/>
    <w:rsid w:val="00132830"/>
    <w:rsid w:val="00134CE4"/>
    <w:rsid w:val="0013577F"/>
    <w:rsid w:val="0013638F"/>
    <w:rsid w:val="0014021E"/>
    <w:rsid w:val="00140C3B"/>
    <w:rsid w:val="0014162A"/>
    <w:rsid w:val="001421D4"/>
    <w:rsid w:val="00142F88"/>
    <w:rsid w:val="00143AFA"/>
    <w:rsid w:val="00144B37"/>
    <w:rsid w:val="00145A14"/>
    <w:rsid w:val="00147D70"/>
    <w:rsid w:val="0015028C"/>
    <w:rsid w:val="00152CEE"/>
    <w:rsid w:val="001562A2"/>
    <w:rsid w:val="001573F3"/>
    <w:rsid w:val="001612E7"/>
    <w:rsid w:val="001612F6"/>
    <w:rsid w:val="00162A39"/>
    <w:rsid w:val="00162BAB"/>
    <w:rsid w:val="00162DDD"/>
    <w:rsid w:val="00164EA9"/>
    <w:rsid w:val="001711D9"/>
    <w:rsid w:val="00171AB4"/>
    <w:rsid w:val="00175230"/>
    <w:rsid w:val="00175958"/>
    <w:rsid w:val="00177631"/>
    <w:rsid w:val="00177E0C"/>
    <w:rsid w:val="00181A2B"/>
    <w:rsid w:val="00183612"/>
    <w:rsid w:val="00185453"/>
    <w:rsid w:val="00185842"/>
    <w:rsid w:val="00186A50"/>
    <w:rsid w:val="00186DD3"/>
    <w:rsid w:val="00187267"/>
    <w:rsid w:val="00187F13"/>
    <w:rsid w:val="00190664"/>
    <w:rsid w:val="00192A5C"/>
    <w:rsid w:val="001941EB"/>
    <w:rsid w:val="0019424F"/>
    <w:rsid w:val="00195546"/>
    <w:rsid w:val="00195ED5"/>
    <w:rsid w:val="001A0991"/>
    <w:rsid w:val="001A4835"/>
    <w:rsid w:val="001A737F"/>
    <w:rsid w:val="001A7804"/>
    <w:rsid w:val="001B00B5"/>
    <w:rsid w:val="001B2D64"/>
    <w:rsid w:val="001B5CA1"/>
    <w:rsid w:val="001C0BC0"/>
    <w:rsid w:val="001C1B9B"/>
    <w:rsid w:val="001C3FAE"/>
    <w:rsid w:val="001C5C08"/>
    <w:rsid w:val="001C6A73"/>
    <w:rsid w:val="001D0DA6"/>
    <w:rsid w:val="001D1DAE"/>
    <w:rsid w:val="001D1E69"/>
    <w:rsid w:val="001D515F"/>
    <w:rsid w:val="001D5E23"/>
    <w:rsid w:val="001E0BC4"/>
    <w:rsid w:val="001E0D86"/>
    <w:rsid w:val="001E2E16"/>
    <w:rsid w:val="001E4207"/>
    <w:rsid w:val="001E652F"/>
    <w:rsid w:val="001E6F5F"/>
    <w:rsid w:val="001E7B88"/>
    <w:rsid w:val="001F0288"/>
    <w:rsid w:val="001F2559"/>
    <w:rsid w:val="001F2FF2"/>
    <w:rsid w:val="001F5CCA"/>
    <w:rsid w:val="001F70EE"/>
    <w:rsid w:val="0020048B"/>
    <w:rsid w:val="00201475"/>
    <w:rsid w:val="002056C8"/>
    <w:rsid w:val="00214432"/>
    <w:rsid w:val="00216E1C"/>
    <w:rsid w:val="0022129F"/>
    <w:rsid w:val="00222F07"/>
    <w:rsid w:val="00224567"/>
    <w:rsid w:val="00224994"/>
    <w:rsid w:val="00224D35"/>
    <w:rsid w:val="002272BC"/>
    <w:rsid w:val="00232351"/>
    <w:rsid w:val="00234115"/>
    <w:rsid w:val="002353A4"/>
    <w:rsid w:val="00241C05"/>
    <w:rsid w:val="00243B99"/>
    <w:rsid w:val="0024775D"/>
    <w:rsid w:val="00250214"/>
    <w:rsid w:val="00250928"/>
    <w:rsid w:val="002510D8"/>
    <w:rsid w:val="0025398A"/>
    <w:rsid w:val="0025563C"/>
    <w:rsid w:val="00255A17"/>
    <w:rsid w:val="00265A72"/>
    <w:rsid w:val="002661FA"/>
    <w:rsid w:val="00272DCD"/>
    <w:rsid w:val="00275D37"/>
    <w:rsid w:val="00276B64"/>
    <w:rsid w:val="00280E13"/>
    <w:rsid w:val="002824D1"/>
    <w:rsid w:val="0029047E"/>
    <w:rsid w:val="00291B46"/>
    <w:rsid w:val="002962CA"/>
    <w:rsid w:val="002A05D0"/>
    <w:rsid w:val="002A5622"/>
    <w:rsid w:val="002B246B"/>
    <w:rsid w:val="002B69B9"/>
    <w:rsid w:val="002B6F79"/>
    <w:rsid w:val="002B6F87"/>
    <w:rsid w:val="002C040A"/>
    <w:rsid w:val="002C285F"/>
    <w:rsid w:val="002C33E7"/>
    <w:rsid w:val="002C4E4E"/>
    <w:rsid w:val="002C7100"/>
    <w:rsid w:val="002D0578"/>
    <w:rsid w:val="002D1E38"/>
    <w:rsid w:val="002D1EF5"/>
    <w:rsid w:val="002D3064"/>
    <w:rsid w:val="002D3A1D"/>
    <w:rsid w:val="002D48A5"/>
    <w:rsid w:val="002D4A3E"/>
    <w:rsid w:val="002D7096"/>
    <w:rsid w:val="002D7CBE"/>
    <w:rsid w:val="002E03F9"/>
    <w:rsid w:val="002E297D"/>
    <w:rsid w:val="002E3A5C"/>
    <w:rsid w:val="002E7385"/>
    <w:rsid w:val="002F1E97"/>
    <w:rsid w:val="002F26AC"/>
    <w:rsid w:val="002F386A"/>
    <w:rsid w:val="002F4245"/>
    <w:rsid w:val="002F4377"/>
    <w:rsid w:val="002F7E20"/>
    <w:rsid w:val="0030069D"/>
    <w:rsid w:val="00305C47"/>
    <w:rsid w:val="00306249"/>
    <w:rsid w:val="00311774"/>
    <w:rsid w:val="00312938"/>
    <w:rsid w:val="0032157B"/>
    <w:rsid w:val="00321A29"/>
    <w:rsid w:val="00324327"/>
    <w:rsid w:val="003272A3"/>
    <w:rsid w:val="00336F4D"/>
    <w:rsid w:val="00337D77"/>
    <w:rsid w:val="003433B6"/>
    <w:rsid w:val="00344744"/>
    <w:rsid w:val="0034539E"/>
    <w:rsid w:val="003472C7"/>
    <w:rsid w:val="003502DE"/>
    <w:rsid w:val="00351187"/>
    <w:rsid w:val="003531C4"/>
    <w:rsid w:val="00362E8E"/>
    <w:rsid w:val="0037033A"/>
    <w:rsid w:val="00370BB8"/>
    <w:rsid w:val="00376667"/>
    <w:rsid w:val="00377487"/>
    <w:rsid w:val="00380884"/>
    <w:rsid w:val="00382E26"/>
    <w:rsid w:val="00383DDA"/>
    <w:rsid w:val="00384D0B"/>
    <w:rsid w:val="003851B2"/>
    <w:rsid w:val="003957FA"/>
    <w:rsid w:val="00396FAF"/>
    <w:rsid w:val="003971EB"/>
    <w:rsid w:val="003A0BC0"/>
    <w:rsid w:val="003A0FA6"/>
    <w:rsid w:val="003A23F4"/>
    <w:rsid w:val="003A26E4"/>
    <w:rsid w:val="003A4775"/>
    <w:rsid w:val="003A6DDB"/>
    <w:rsid w:val="003B2225"/>
    <w:rsid w:val="003B2C47"/>
    <w:rsid w:val="003B4839"/>
    <w:rsid w:val="003C0E8D"/>
    <w:rsid w:val="003C13DE"/>
    <w:rsid w:val="003C6AB8"/>
    <w:rsid w:val="003C77E2"/>
    <w:rsid w:val="003D618A"/>
    <w:rsid w:val="003D7BAF"/>
    <w:rsid w:val="003D7E61"/>
    <w:rsid w:val="003E06E2"/>
    <w:rsid w:val="003E1415"/>
    <w:rsid w:val="003E2E16"/>
    <w:rsid w:val="003E3C1F"/>
    <w:rsid w:val="003E5470"/>
    <w:rsid w:val="003F3CDA"/>
    <w:rsid w:val="003F5596"/>
    <w:rsid w:val="0040213E"/>
    <w:rsid w:val="00405333"/>
    <w:rsid w:val="00406FAB"/>
    <w:rsid w:val="0041087F"/>
    <w:rsid w:val="004120C0"/>
    <w:rsid w:val="00415A1A"/>
    <w:rsid w:val="004202BB"/>
    <w:rsid w:val="00420FF2"/>
    <w:rsid w:val="00421956"/>
    <w:rsid w:val="00421E6F"/>
    <w:rsid w:val="0043011C"/>
    <w:rsid w:val="00430A2E"/>
    <w:rsid w:val="00430C9F"/>
    <w:rsid w:val="00431206"/>
    <w:rsid w:val="0043123F"/>
    <w:rsid w:val="0043183B"/>
    <w:rsid w:val="00431EB7"/>
    <w:rsid w:val="0043202F"/>
    <w:rsid w:val="00441811"/>
    <w:rsid w:val="0044181B"/>
    <w:rsid w:val="00441E45"/>
    <w:rsid w:val="00441EF2"/>
    <w:rsid w:val="00441F08"/>
    <w:rsid w:val="004420EC"/>
    <w:rsid w:val="00443469"/>
    <w:rsid w:val="00444914"/>
    <w:rsid w:val="00446FCB"/>
    <w:rsid w:val="00453120"/>
    <w:rsid w:val="004541E9"/>
    <w:rsid w:val="004552AD"/>
    <w:rsid w:val="004572DA"/>
    <w:rsid w:val="00461192"/>
    <w:rsid w:val="00461301"/>
    <w:rsid w:val="004622F6"/>
    <w:rsid w:val="004631BE"/>
    <w:rsid w:val="004634C7"/>
    <w:rsid w:val="00463DBB"/>
    <w:rsid w:val="00465BE0"/>
    <w:rsid w:val="00466203"/>
    <w:rsid w:val="00466468"/>
    <w:rsid w:val="0047116A"/>
    <w:rsid w:val="0047123D"/>
    <w:rsid w:val="00471A78"/>
    <w:rsid w:val="004731E2"/>
    <w:rsid w:val="00482388"/>
    <w:rsid w:val="00484548"/>
    <w:rsid w:val="0048543B"/>
    <w:rsid w:val="00487DA5"/>
    <w:rsid w:val="00487FE2"/>
    <w:rsid w:val="00492C86"/>
    <w:rsid w:val="00494B72"/>
    <w:rsid w:val="0049761D"/>
    <w:rsid w:val="004A1F39"/>
    <w:rsid w:val="004A75ED"/>
    <w:rsid w:val="004B30CF"/>
    <w:rsid w:val="004B3DFE"/>
    <w:rsid w:val="004B4825"/>
    <w:rsid w:val="004B496A"/>
    <w:rsid w:val="004C0152"/>
    <w:rsid w:val="004C1733"/>
    <w:rsid w:val="004C27E0"/>
    <w:rsid w:val="004C2EA6"/>
    <w:rsid w:val="004C366F"/>
    <w:rsid w:val="004C683E"/>
    <w:rsid w:val="004C69CD"/>
    <w:rsid w:val="004D0B4D"/>
    <w:rsid w:val="004D273A"/>
    <w:rsid w:val="004D355E"/>
    <w:rsid w:val="004D3C3B"/>
    <w:rsid w:val="004D5623"/>
    <w:rsid w:val="004D7DE7"/>
    <w:rsid w:val="004E3F99"/>
    <w:rsid w:val="004E592C"/>
    <w:rsid w:val="004E72FA"/>
    <w:rsid w:val="0050281E"/>
    <w:rsid w:val="00503A2B"/>
    <w:rsid w:val="00504A8F"/>
    <w:rsid w:val="005073C8"/>
    <w:rsid w:val="00510000"/>
    <w:rsid w:val="00510324"/>
    <w:rsid w:val="00512898"/>
    <w:rsid w:val="00513636"/>
    <w:rsid w:val="00515FCB"/>
    <w:rsid w:val="005167BF"/>
    <w:rsid w:val="0051749C"/>
    <w:rsid w:val="00523E75"/>
    <w:rsid w:val="00523F4B"/>
    <w:rsid w:val="00530FE5"/>
    <w:rsid w:val="00533225"/>
    <w:rsid w:val="005355B8"/>
    <w:rsid w:val="00535A45"/>
    <w:rsid w:val="00537B1B"/>
    <w:rsid w:val="005407AB"/>
    <w:rsid w:val="005407E6"/>
    <w:rsid w:val="00541409"/>
    <w:rsid w:val="00543B65"/>
    <w:rsid w:val="00555663"/>
    <w:rsid w:val="005558D7"/>
    <w:rsid w:val="00557279"/>
    <w:rsid w:val="00560BBF"/>
    <w:rsid w:val="00561CF0"/>
    <w:rsid w:val="00564268"/>
    <w:rsid w:val="0056468B"/>
    <w:rsid w:val="00565113"/>
    <w:rsid w:val="00566045"/>
    <w:rsid w:val="005666E9"/>
    <w:rsid w:val="0056754E"/>
    <w:rsid w:val="00572E35"/>
    <w:rsid w:val="00574AC2"/>
    <w:rsid w:val="00574EFB"/>
    <w:rsid w:val="005760DC"/>
    <w:rsid w:val="005821B0"/>
    <w:rsid w:val="005838DA"/>
    <w:rsid w:val="0058580F"/>
    <w:rsid w:val="00585CC0"/>
    <w:rsid w:val="00585F15"/>
    <w:rsid w:val="005910F7"/>
    <w:rsid w:val="0059325A"/>
    <w:rsid w:val="0059490B"/>
    <w:rsid w:val="005961CA"/>
    <w:rsid w:val="00596885"/>
    <w:rsid w:val="00596FA4"/>
    <w:rsid w:val="00597441"/>
    <w:rsid w:val="005A0064"/>
    <w:rsid w:val="005A097F"/>
    <w:rsid w:val="005A3B14"/>
    <w:rsid w:val="005A4881"/>
    <w:rsid w:val="005A662F"/>
    <w:rsid w:val="005A7E05"/>
    <w:rsid w:val="005B234E"/>
    <w:rsid w:val="005B23A4"/>
    <w:rsid w:val="005B334C"/>
    <w:rsid w:val="005B3F90"/>
    <w:rsid w:val="005B440F"/>
    <w:rsid w:val="005B4A59"/>
    <w:rsid w:val="005C40AE"/>
    <w:rsid w:val="005C5BBE"/>
    <w:rsid w:val="005C5CE6"/>
    <w:rsid w:val="005C5F5C"/>
    <w:rsid w:val="005C6B9F"/>
    <w:rsid w:val="005D0936"/>
    <w:rsid w:val="005D1A9C"/>
    <w:rsid w:val="005D1B4F"/>
    <w:rsid w:val="005D2345"/>
    <w:rsid w:val="005D3E08"/>
    <w:rsid w:val="005E0D4B"/>
    <w:rsid w:val="005E17D4"/>
    <w:rsid w:val="005E229D"/>
    <w:rsid w:val="005E33B6"/>
    <w:rsid w:val="005E37FF"/>
    <w:rsid w:val="005E5C92"/>
    <w:rsid w:val="005F1B41"/>
    <w:rsid w:val="005F3537"/>
    <w:rsid w:val="005F65B4"/>
    <w:rsid w:val="005F7EE2"/>
    <w:rsid w:val="00604BFF"/>
    <w:rsid w:val="00605624"/>
    <w:rsid w:val="00606E79"/>
    <w:rsid w:val="00611735"/>
    <w:rsid w:val="0061236C"/>
    <w:rsid w:val="006124B6"/>
    <w:rsid w:val="00612A14"/>
    <w:rsid w:val="00613096"/>
    <w:rsid w:val="00614A7C"/>
    <w:rsid w:val="00615AA5"/>
    <w:rsid w:val="00615EA8"/>
    <w:rsid w:val="006162E9"/>
    <w:rsid w:val="006176EA"/>
    <w:rsid w:val="00620F01"/>
    <w:rsid w:val="00621325"/>
    <w:rsid w:val="00621A7B"/>
    <w:rsid w:val="0062363A"/>
    <w:rsid w:val="00623AC1"/>
    <w:rsid w:val="00624CC2"/>
    <w:rsid w:val="00624CFC"/>
    <w:rsid w:val="00625E7A"/>
    <w:rsid w:val="00626876"/>
    <w:rsid w:val="00626B5C"/>
    <w:rsid w:val="006307B9"/>
    <w:rsid w:val="00630C4C"/>
    <w:rsid w:val="00630E98"/>
    <w:rsid w:val="006329F0"/>
    <w:rsid w:val="006339FD"/>
    <w:rsid w:val="0063414A"/>
    <w:rsid w:val="006354E6"/>
    <w:rsid w:val="006356E3"/>
    <w:rsid w:val="00636825"/>
    <w:rsid w:val="006378AC"/>
    <w:rsid w:val="006426A1"/>
    <w:rsid w:val="006460B0"/>
    <w:rsid w:val="0064692D"/>
    <w:rsid w:val="00652F9E"/>
    <w:rsid w:val="00655F6C"/>
    <w:rsid w:val="00656B86"/>
    <w:rsid w:val="00657278"/>
    <w:rsid w:val="00657708"/>
    <w:rsid w:val="00661165"/>
    <w:rsid w:val="00665A64"/>
    <w:rsid w:val="00673CDE"/>
    <w:rsid w:val="006752FF"/>
    <w:rsid w:val="00675932"/>
    <w:rsid w:val="00680915"/>
    <w:rsid w:val="00681683"/>
    <w:rsid w:val="00683451"/>
    <w:rsid w:val="00685A9D"/>
    <w:rsid w:val="00685E16"/>
    <w:rsid w:val="006866BF"/>
    <w:rsid w:val="006869F3"/>
    <w:rsid w:val="006934CA"/>
    <w:rsid w:val="006A0371"/>
    <w:rsid w:val="006A0F17"/>
    <w:rsid w:val="006A1A9B"/>
    <w:rsid w:val="006A3260"/>
    <w:rsid w:val="006A4021"/>
    <w:rsid w:val="006B2E07"/>
    <w:rsid w:val="006B3AF7"/>
    <w:rsid w:val="006B416E"/>
    <w:rsid w:val="006B612A"/>
    <w:rsid w:val="006B7958"/>
    <w:rsid w:val="006C53C4"/>
    <w:rsid w:val="006C542F"/>
    <w:rsid w:val="006C6DBD"/>
    <w:rsid w:val="006C7F3A"/>
    <w:rsid w:val="006D2451"/>
    <w:rsid w:val="006D2B6C"/>
    <w:rsid w:val="006D2E4F"/>
    <w:rsid w:val="006D2FB2"/>
    <w:rsid w:val="006D54B2"/>
    <w:rsid w:val="006D55E5"/>
    <w:rsid w:val="006D5C82"/>
    <w:rsid w:val="006D68AE"/>
    <w:rsid w:val="006D7220"/>
    <w:rsid w:val="006E0B0A"/>
    <w:rsid w:val="006E1FB4"/>
    <w:rsid w:val="006E2E0E"/>
    <w:rsid w:val="006E5C5E"/>
    <w:rsid w:val="006E6913"/>
    <w:rsid w:val="006F2BF1"/>
    <w:rsid w:val="006F6C1F"/>
    <w:rsid w:val="00701313"/>
    <w:rsid w:val="007013D6"/>
    <w:rsid w:val="00703AF2"/>
    <w:rsid w:val="007102EC"/>
    <w:rsid w:val="00713915"/>
    <w:rsid w:val="00714CB8"/>
    <w:rsid w:val="00714FD6"/>
    <w:rsid w:val="0071729A"/>
    <w:rsid w:val="00720BD3"/>
    <w:rsid w:val="00721556"/>
    <w:rsid w:val="00723C7C"/>
    <w:rsid w:val="00730663"/>
    <w:rsid w:val="0073163D"/>
    <w:rsid w:val="00732311"/>
    <w:rsid w:val="0073283E"/>
    <w:rsid w:val="00733AEF"/>
    <w:rsid w:val="00735DB7"/>
    <w:rsid w:val="0073700C"/>
    <w:rsid w:val="00737D85"/>
    <w:rsid w:val="00741A99"/>
    <w:rsid w:val="00743D9B"/>
    <w:rsid w:val="0074582F"/>
    <w:rsid w:val="00745C89"/>
    <w:rsid w:val="0074650C"/>
    <w:rsid w:val="0075050F"/>
    <w:rsid w:val="00751309"/>
    <w:rsid w:val="0075789F"/>
    <w:rsid w:val="00760331"/>
    <w:rsid w:val="00760A35"/>
    <w:rsid w:val="00761047"/>
    <w:rsid w:val="007645B0"/>
    <w:rsid w:val="007647D1"/>
    <w:rsid w:val="00764B2A"/>
    <w:rsid w:val="0076699D"/>
    <w:rsid w:val="00771B0D"/>
    <w:rsid w:val="0077494B"/>
    <w:rsid w:val="00775F0C"/>
    <w:rsid w:val="00780BC6"/>
    <w:rsid w:val="00780D32"/>
    <w:rsid w:val="0078225B"/>
    <w:rsid w:val="00784FAA"/>
    <w:rsid w:val="00790AC0"/>
    <w:rsid w:val="00790DEC"/>
    <w:rsid w:val="00792053"/>
    <w:rsid w:val="0079476F"/>
    <w:rsid w:val="00794D3A"/>
    <w:rsid w:val="00795EED"/>
    <w:rsid w:val="0079602A"/>
    <w:rsid w:val="007A06D5"/>
    <w:rsid w:val="007A3196"/>
    <w:rsid w:val="007A331E"/>
    <w:rsid w:val="007A3A77"/>
    <w:rsid w:val="007A66CC"/>
    <w:rsid w:val="007B3071"/>
    <w:rsid w:val="007B33E5"/>
    <w:rsid w:val="007B4FBD"/>
    <w:rsid w:val="007B640D"/>
    <w:rsid w:val="007B6ECC"/>
    <w:rsid w:val="007B7282"/>
    <w:rsid w:val="007B7D21"/>
    <w:rsid w:val="007C0AAC"/>
    <w:rsid w:val="007C1456"/>
    <w:rsid w:val="007C1493"/>
    <w:rsid w:val="007C2EBF"/>
    <w:rsid w:val="007C69CA"/>
    <w:rsid w:val="007C6A96"/>
    <w:rsid w:val="007C75B8"/>
    <w:rsid w:val="007D2BDA"/>
    <w:rsid w:val="007E1D42"/>
    <w:rsid w:val="007E58DE"/>
    <w:rsid w:val="007E63F3"/>
    <w:rsid w:val="007E7553"/>
    <w:rsid w:val="007F1226"/>
    <w:rsid w:val="007F1AF7"/>
    <w:rsid w:val="007F3019"/>
    <w:rsid w:val="007F3AA5"/>
    <w:rsid w:val="007F5399"/>
    <w:rsid w:val="007F6435"/>
    <w:rsid w:val="007F721F"/>
    <w:rsid w:val="007F729F"/>
    <w:rsid w:val="00800244"/>
    <w:rsid w:val="00806116"/>
    <w:rsid w:val="00806BC6"/>
    <w:rsid w:val="0080722F"/>
    <w:rsid w:val="00807375"/>
    <w:rsid w:val="0081104D"/>
    <w:rsid w:val="0081159E"/>
    <w:rsid w:val="00811A99"/>
    <w:rsid w:val="00814AD5"/>
    <w:rsid w:val="008150DB"/>
    <w:rsid w:val="00816254"/>
    <w:rsid w:val="008179DB"/>
    <w:rsid w:val="008246B5"/>
    <w:rsid w:val="0082472A"/>
    <w:rsid w:val="00825214"/>
    <w:rsid w:val="00827761"/>
    <w:rsid w:val="008332E1"/>
    <w:rsid w:val="00834F73"/>
    <w:rsid w:val="0083687A"/>
    <w:rsid w:val="00837D0C"/>
    <w:rsid w:val="008403CA"/>
    <w:rsid w:val="00842230"/>
    <w:rsid w:val="008429CD"/>
    <w:rsid w:val="00851A35"/>
    <w:rsid w:val="00852242"/>
    <w:rsid w:val="0085291C"/>
    <w:rsid w:val="008529E5"/>
    <w:rsid w:val="00853603"/>
    <w:rsid w:val="00855307"/>
    <w:rsid w:val="008561C4"/>
    <w:rsid w:val="00856E86"/>
    <w:rsid w:val="0085736F"/>
    <w:rsid w:val="00857373"/>
    <w:rsid w:val="00862BE3"/>
    <w:rsid w:val="00864AF9"/>
    <w:rsid w:val="00873548"/>
    <w:rsid w:val="00877B0E"/>
    <w:rsid w:val="008812AE"/>
    <w:rsid w:val="00881DA9"/>
    <w:rsid w:val="00890822"/>
    <w:rsid w:val="0089177E"/>
    <w:rsid w:val="00892CBF"/>
    <w:rsid w:val="00892E5A"/>
    <w:rsid w:val="00894415"/>
    <w:rsid w:val="008955E3"/>
    <w:rsid w:val="008A1A75"/>
    <w:rsid w:val="008A1ACF"/>
    <w:rsid w:val="008A4404"/>
    <w:rsid w:val="008A4B19"/>
    <w:rsid w:val="008A5425"/>
    <w:rsid w:val="008A6A76"/>
    <w:rsid w:val="008B15D7"/>
    <w:rsid w:val="008B22AA"/>
    <w:rsid w:val="008B2901"/>
    <w:rsid w:val="008B5491"/>
    <w:rsid w:val="008B5A12"/>
    <w:rsid w:val="008C059B"/>
    <w:rsid w:val="008C1084"/>
    <w:rsid w:val="008C3117"/>
    <w:rsid w:val="008C3791"/>
    <w:rsid w:val="008C43F1"/>
    <w:rsid w:val="008C5EE6"/>
    <w:rsid w:val="008C7612"/>
    <w:rsid w:val="008D0F8C"/>
    <w:rsid w:val="008D1E31"/>
    <w:rsid w:val="008D3E1B"/>
    <w:rsid w:val="008D3E90"/>
    <w:rsid w:val="008D62C4"/>
    <w:rsid w:val="008E16EB"/>
    <w:rsid w:val="008E3443"/>
    <w:rsid w:val="008E3D64"/>
    <w:rsid w:val="008E5A03"/>
    <w:rsid w:val="008E5C38"/>
    <w:rsid w:val="008E7F18"/>
    <w:rsid w:val="008F187A"/>
    <w:rsid w:val="008F49CF"/>
    <w:rsid w:val="008F53C5"/>
    <w:rsid w:val="008F67D1"/>
    <w:rsid w:val="008F6E58"/>
    <w:rsid w:val="00900841"/>
    <w:rsid w:val="00900F07"/>
    <w:rsid w:val="009012F6"/>
    <w:rsid w:val="009034CF"/>
    <w:rsid w:val="00903FBA"/>
    <w:rsid w:val="009064E1"/>
    <w:rsid w:val="00906859"/>
    <w:rsid w:val="0091059D"/>
    <w:rsid w:val="00911708"/>
    <w:rsid w:val="00911A36"/>
    <w:rsid w:val="00915103"/>
    <w:rsid w:val="009151A6"/>
    <w:rsid w:val="00916EB4"/>
    <w:rsid w:val="00920C72"/>
    <w:rsid w:val="00923E73"/>
    <w:rsid w:val="00926DFD"/>
    <w:rsid w:val="009270D9"/>
    <w:rsid w:val="00934A1E"/>
    <w:rsid w:val="00935C6D"/>
    <w:rsid w:val="009376D6"/>
    <w:rsid w:val="00943CE0"/>
    <w:rsid w:val="009460F0"/>
    <w:rsid w:val="00946177"/>
    <w:rsid w:val="009501C6"/>
    <w:rsid w:val="00951E31"/>
    <w:rsid w:val="00952675"/>
    <w:rsid w:val="009541B3"/>
    <w:rsid w:val="00955585"/>
    <w:rsid w:val="009575C2"/>
    <w:rsid w:val="00960B5C"/>
    <w:rsid w:val="00962033"/>
    <w:rsid w:val="009622EE"/>
    <w:rsid w:val="0096339E"/>
    <w:rsid w:val="0096477A"/>
    <w:rsid w:val="00966905"/>
    <w:rsid w:val="009669CC"/>
    <w:rsid w:val="00972202"/>
    <w:rsid w:val="009737F8"/>
    <w:rsid w:val="00981C4E"/>
    <w:rsid w:val="00982E50"/>
    <w:rsid w:val="009830D6"/>
    <w:rsid w:val="00987E2A"/>
    <w:rsid w:val="00990994"/>
    <w:rsid w:val="009916BB"/>
    <w:rsid w:val="00992F01"/>
    <w:rsid w:val="0099309D"/>
    <w:rsid w:val="00994870"/>
    <w:rsid w:val="00995FC9"/>
    <w:rsid w:val="009A0876"/>
    <w:rsid w:val="009A38F5"/>
    <w:rsid w:val="009A77D2"/>
    <w:rsid w:val="009B278F"/>
    <w:rsid w:val="009B6025"/>
    <w:rsid w:val="009B6885"/>
    <w:rsid w:val="009C1900"/>
    <w:rsid w:val="009C23B8"/>
    <w:rsid w:val="009C2BC3"/>
    <w:rsid w:val="009C68BD"/>
    <w:rsid w:val="009D0E2A"/>
    <w:rsid w:val="009D11C0"/>
    <w:rsid w:val="009D2327"/>
    <w:rsid w:val="009D322C"/>
    <w:rsid w:val="009D40B2"/>
    <w:rsid w:val="009D55BF"/>
    <w:rsid w:val="009D6561"/>
    <w:rsid w:val="009D6AFE"/>
    <w:rsid w:val="009D7284"/>
    <w:rsid w:val="009E02AF"/>
    <w:rsid w:val="009E0406"/>
    <w:rsid w:val="009E21D0"/>
    <w:rsid w:val="009E2D0B"/>
    <w:rsid w:val="009E4EBF"/>
    <w:rsid w:val="009E4F38"/>
    <w:rsid w:val="009E6072"/>
    <w:rsid w:val="009E79D2"/>
    <w:rsid w:val="009F4041"/>
    <w:rsid w:val="00A01220"/>
    <w:rsid w:val="00A072B5"/>
    <w:rsid w:val="00A07F5E"/>
    <w:rsid w:val="00A10BFB"/>
    <w:rsid w:val="00A10EC5"/>
    <w:rsid w:val="00A1270B"/>
    <w:rsid w:val="00A12FB4"/>
    <w:rsid w:val="00A15D4E"/>
    <w:rsid w:val="00A15ED2"/>
    <w:rsid w:val="00A16AAE"/>
    <w:rsid w:val="00A17784"/>
    <w:rsid w:val="00A20E8C"/>
    <w:rsid w:val="00A25B38"/>
    <w:rsid w:val="00A27040"/>
    <w:rsid w:val="00A32C0B"/>
    <w:rsid w:val="00A331CA"/>
    <w:rsid w:val="00A34F64"/>
    <w:rsid w:val="00A35198"/>
    <w:rsid w:val="00A36128"/>
    <w:rsid w:val="00A36190"/>
    <w:rsid w:val="00A40305"/>
    <w:rsid w:val="00A40C25"/>
    <w:rsid w:val="00A429F5"/>
    <w:rsid w:val="00A43FE0"/>
    <w:rsid w:val="00A4528C"/>
    <w:rsid w:val="00A502C4"/>
    <w:rsid w:val="00A50CDB"/>
    <w:rsid w:val="00A53412"/>
    <w:rsid w:val="00A54B7E"/>
    <w:rsid w:val="00A56B2D"/>
    <w:rsid w:val="00A57359"/>
    <w:rsid w:val="00A60301"/>
    <w:rsid w:val="00A60E3D"/>
    <w:rsid w:val="00A6214C"/>
    <w:rsid w:val="00A65598"/>
    <w:rsid w:val="00A6570B"/>
    <w:rsid w:val="00A679E0"/>
    <w:rsid w:val="00A703A6"/>
    <w:rsid w:val="00A70444"/>
    <w:rsid w:val="00A70DA0"/>
    <w:rsid w:val="00A74A82"/>
    <w:rsid w:val="00A76521"/>
    <w:rsid w:val="00A765D1"/>
    <w:rsid w:val="00A774C7"/>
    <w:rsid w:val="00A83DC6"/>
    <w:rsid w:val="00A85A75"/>
    <w:rsid w:val="00A87022"/>
    <w:rsid w:val="00A871FF"/>
    <w:rsid w:val="00A87DF8"/>
    <w:rsid w:val="00A9007C"/>
    <w:rsid w:val="00A90B49"/>
    <w:rsid w:val="00A926E3"/>
    <w:rsid w:val="00A94063"/>
    <w:rsid w:val="00A941E7"/>
    <w:rsid w:val="00A957A7"/>
    <w:rsid w:val="00A95E74"/>
    <w:rsid w:val="00A97731"/>
    <w:rsid w:val="00AA0AF2"/>
    <w:rsid w:val="00AA656F"/>
    <w:rsid w:val="00AA6A42"/>
    <w:rsid w:val="00AB0F12"/>
    <w:rsid w:val="00AB23F5"/>
    <w:rsid w:val="00AB2B4F"/>
    <w:rsid w:val="00AB4E33"/>
    <w:rsid w:val="00AB65D2"/>
    <w:rsid w:val="00AC06C5"/>
    <w:rsid w:val="00AC22B7"/>
    <w:rsid w:val="00AC26AF"/>
    <w:rsid w:val="00AC648C"/>
    <w:rsid w:val="00AC71FF"/>
    <w:rsid w:val="00AD489F"/>
    <w:rsid w:val="00AD555F"/>
    <w:rsid w:val="00AE5468"/>
    <w:rsid w:val="00AE5815"/>
    <w:rsid w:val="00AE6BAA"/>
    <w:rsid w:val="00AF2DA8"/>
    <w:rsid w:val="00AF614F"/>
    <w:rsid w:val="00AF6F0F"/>
    <w:rsid w:val="00AF783B"/>
    <w:rsid w:val="00B00EC6"/>
    <w:rsid w:val="00B027BB"/>
    <w:rsid w:val="00B06367"/>
    <w:rsid w:val="00B066A9"/>
    <w:rsid w:val="00B06D37"/>
    <w:rsid w:val="00B108B9"/>
    <w:rsid w:val="00B11D78"/>
    <w:rsid w:val="00B153D2"/>
    <w:rsid w:val="00B17898"/>
    <w:rsid w:val="00B203D6"/>
    <w:rsid w:val="00B20B49"/>
    <w:rsid w:val="00B234B9"/>
    <w:rsid w:val="00B25727"/>
    <w:rsid w:val="00B27773"/>
    <w:rsid w:val="00B27D3D"/>
    <w:rsid w:val="00B31836"/>
    <w:rsid w:val="00B33BBF"/>
    <w:rsid w:val="00B34E12"/>
    <w:rsid w:val="00B3576C"/>
    <w:rsid w:val="00B3685A"/>
    <w:rsid w:val="00B371D4"/>
    <w:rsid w:val="00B37D36"/>
    <w:rsid w:val="00B40AC2"/>
    <w:rsid w:val="00B41919"/>
    <w:rsid w:val="00B43322"/>
    <w:rsid w:val="00B45E64"/>
    <w:rsid w:val="00B45F6E"/>
    <w:rsid w:val="00B473CB"/>
    <w:rsid w:val="00B533A1"/>
    <w:rsid w:val="00B546AF"/>
    <w:rsid w:val="00B55AFF"/>
    <w:rsid w:val="00B55C10"/>
    <w:rsid w:val="00B5683F"/>
    <w:rsid w:val="00B57161"/>
    <w:rsid w:val="00B573D0"/>
    <w:rsid w:val="00B601DC"/>
    <w:rsid w:val="00B60A0F"/>
    <w:rsid w:val="00B6293E"/>
    <w:rsid w:val="00B62E52"/>
    <w:rsid w:val="00B63E90"/>
    <w:rsid w:val="00B643AF"/>
    <w:rsid w:val="00B6594D"/>
    <w:rsid w:val="00B659EC"/>
    <w:rsid w:val="00B65FBE"/>
    <w:rsid w:val="00B71B0F"/>
    <w:rsid w:val="00B73E14"/>
    <w:rsid w:val="00B74E0F"/>
    <w:rsid w:val="00B85D21"/>
    <w:rsid w:val="00B8725C"/>
    <w:rsid w:val="00B87A65"/>
    <w:rsid w:val="00B90625"/>
    <w:rsid w:val="00B9329D"/>
    <w:rsid w:val="00B9411F"/>
    <w:rsid w:val="00B9464B"/>
    <w:rsid w:val="00B95566"/>
    <w:rsid w:val="00B964FA"/>
    <w:rsid w:val="00B9697B"/>
    <w:rsid w:val="00B96E91"/>
    <w:rsid w:val="00BA0B41"/>
    <w:rsid w:val="00BA2A18"/>
    <w:rsid w:val="00BA2AF7"/>
    <w:rsid w:val="00BA3576"/>
    <w:rsid w:val="00BA703F"/>
    <w:rsid w:val="00BB06CA"/>
    <w:rsid w:val="00BB0A59"/>
    <w:rsid w:val="00BB5162"/>
    <w:rsid w:val="00BB60B0"/>
    <w:rsid w:val="00BB6BCC"/>
    <w:rsid w:val="00BB70E8"/>
    <w:rsid w:val="00BC059C"/>
    <w:rsid w:val="00BC0E9A"/>
    <w:rsid w:val="00BC481C"/>
    <w:rsid w:val="00BC4F8B"/>
    <w:rsid w:val="00BC6F94"/>
    <w:rsid w:val="00BC727C"/>
    <w:rsid w:val="00BD01FD"/>
    <w:rsid w:val="00BD4355"/>
    <w:rsid w:val="00BD5A15"/>
    <w:rsid w:val="00BD6F0C"/>
    <w:rsid w:val="00BE053E"/>
    <w:rsid w:val="00BE1BAE"/>
    <w:rsid w:val="00BE3339"/>
    <w:rsid w:val="00BE456B"/>
    <w:rsid w:val="00BE6143"/>
    <w:rsid w:val="00BE7FDB"/>
    <w:rsid w:val="00BF13D3"/>
    <w:rsid w:val="00BF77AC"/>
    <w:rsid w:val="00C02309"/>
    <w:rsid w:val="00C02643"/>
    <w:rsid w:val="00C03214"/>
    <w:rsid w:val="00C0386B"/>
    <w:rsid w:val="00C03EDD"/>
    <w:rsid w:val="00C05604"/>
    <w:rsid w:val="00C0728E"/>
    <w:rsid w:val="00C12D49"/>
    <w:rsid w:val="00C138DD"/>
    <w:rsid w:val="00C15AE1"/>
    <w:rsid w:val="00C2227C"/>
    <w:rsid w:val="00C253C6"/>
    <w:rsid w:val="00C329F8"/>
    <w:rsid w:val="00C32AC2"/>
    <w:rsid w:val="00C34072"/>
    <w:rsid w:val="00C35CDC"/>
    <w:rsid w:val="00C365AB"/>
    <w:rsid w:val="00C409AF"/>
    <w:rsid w:val="00C410D6"/>
    <w:rsid w:val="00C43166"/>
    <w:rsid w:val="00C43E0F"/>
    <w:rsid w:val="00C44856"/>
    <w:rsid w:val="00C44B9D"/>
    <w:rsid w:val="00C450DE"/>
    <w:rsid w:val="00C46AE3"/>
    <w:rsid w:val="00C46EF1"/>
    <w:rsid w:val="00C479F6"/>
    <w:rsid w:val="00C51E36"/>
    <w:rsid w:val="00C52A59"/>
    <w:rsid w:val="00C53308"/>
    <w:rsid w:val="00C53E3A"/>
    <w:rsid w:val="00C553AD"/>
    <w:rsid w:val="00C6109B"/>
    <w:rsid w:val="00C6277F"/>
    <w:rsid w:val="00C628B9"/>
    <w:rsid w:val="00C6437F"/>
    <w:rsid w:val="00C64419"/>
    <w:rsid w:val="00C64FC7"/>
    <w:rsid w:val="00C675C5"/>
    <w:rsid w:val="00C7685B"/>
    <w:rsid w:val="00C77EA3"/>
    <w:rsid w:val="00C81BF7"/>
    <w:rsid w:val="00C83713"/>
    <w:rsid w:val="00C8389B"/>
    <w:rsid w:val="00C86BB2"/>
    <w:rsid w:val="00C871C5"/>
    <w:rsid w:val="00C87D3B"/>
    <w:rsid w:val="00C93F14"/>
    <w:rsid w:val="00C9492F"/>
    <w:rsid w:val="00C9626F"/>
    <w:rsid w:val="00C96882"/>
    <w:rsid w:val="00C97803"/>
    <w:rsid w:val="00CA009A"/>
    <w:rsid w:val="00CA00C1"/>
    <w:rsid w:val="00CA0ECB"/>
    <w:rsid w:val="00CA331F"/>
    <w:rsid w:val="00CA41BF"/>
    <w:rsid w:val="00CA45EF"/>
    <w:rsid w:val="00CA4AF9"/>
    <w:rsid w:val="00CB3528"/>
    <w:rsid w:val="00CB63A9"/>
    <w:rsid w:val="00CB7A3C"/>
    <w:rsid w:val="00CC0093"/>
    <w:rsid w:val="00CC13F3"/>
    <w:rsid w:val="00CC1FE2"/>
    <w:rsid w:val="00CC366D"/>
    <w:rsid w:val="00CC579E"/>
    <w:rsid w:val="00CC60C4"/>
    <w:rsid w:val="00CD187B"/>
    <w:rsid w:val="00CD1A4A"/>
    <w:rsid w:val="00CD1DB7"/>
    <w:rsid w:val="00CD335C"/>
    <w:rsid w:val="00CD34BF"/>
    <w:rsid w:val="00CD4C25"/>
    <w:rsid w:val="00CD7453"/>
    <w:rsid w:val="00CD7EC6"/>
    <w:rsid w:val="00CE4DC7"/>
    <w:rsid w:val="00CE6559"/>
    <w:rsid w:val="00CE6EA0"/>
    <w:rsid w:val="00CE74D2"/>
    <w:rsid w:val="00CF1D6C"/>
    <w:rsid w:val="00CF40EC"/>
    <w:rsid w:val="00CF61CA"/>
    <w:rsid w:val="00D0013E"/>
    <w:rsid w:val="00D04CE0"/>
    <w:rsid w:val="00D04FD9"/>
    <w:rsid w:val="00D0594F"/>
    <w:rsid w:val="00D06D4F"/>
    <w:rsid w:val="00D0737C"/>
    <w:rsid w:val="00D1107F"/>
    <w:rsid w:val="00D125D0"/>
    <w:rsid w:val="00D1404C"/>
    <w:rsid w:val="00D1421F"/>
    <w:rsid w:val="00D156EC"/>
    <w:rsid w:val="00D17133"/>
    <w:rsid w:val="00D208AC"/>
    <w:rsid w:val="00D265F1"/>
    <w:rsid w:val="00D2665E"/>
    <w:rsid w:val="00D271BB"/>
    <w:rsid w:val="00D27B52"/>
    <w:rsid w:val="00D30700"/>
    <w:rsid w:val="00D32561"/>
    <w:rsid w:val="00D340DD"/>
    <w:rsid w:val="00D3424A"/>
    <w:rsid w:val="00D42950"/>
    <w:rsid w:val="00D42FE5"/>
    <w:rsid w:val="00D43392"/>
    <w:rsid w:val="00D4475D"/>
    <w:rsid w:val="00D466E3"/>
    <w:rsid w:val="00D47FE1"/>
    <w:rsid w:val="00D50266"/>
    <w:rsid w:val="00D5032F"/>
    <w:rsid w:val="00D52288"/>
    <w:rsid w:val="00D52B27"/>
    <w:rsid w:val="00D54797"/>
    <w:rsid w:val="00D6020A"/>
    <w:rsid w:val="00D607C1"/>
    <w:rsid w:val="00D60FB3"/>
    <w:rsid w:val="00D6118E"/>
    <w:rsid w:val="00D641DA"/>
    <w:rsid w:val="00D649FE"/>
    <w:rsid w:val="00D64BAD"/>
    <w:rsid w:val="00D64CAE"/>
    <w:rsid w:val="00D6638D"/>
    <w:rsid w:val="00D7045D"/>
    <w:rsid w:val="00D7190A"/>
    <w:rsid w:val="00D73200"/>
    <w:rsid w:val="00D75DD3"/>
    <w:rsid w:val="00D77DC1"/>
    <w:rsid w:val="00D77DEB"/>
    <w:rsid w:val="00D800D1"/>
    <w:rsid w:val="00D80ECE"/>
    <w:rsid w:val="00D81F00"/>
    <w:rsid w:val="00D8364D"/>
    <w:rsid w:val="00D874F3"/>
    <w:rsid w:val="00D90189"/>
    <w:rsid w:val="00D905E3"/>
    <w:rsid w:val="00D92823"/>
    <w:rsid w:val="00D936F5"/>
    <w:rsid w:val="00D93C88"/>
    <w:rsid w:val="00D952DD"/>
    <w:rsid w:val="00DA258C"/>
    <w:rsid w:val="00DA444D"/>
    <w:rsid w:val="00DA4BAD"/>
    <w:rsid w:val="00DA512F"/>
    <w:rsid w:val="00DA642C"/>
    <w:rsid w:val="00DA7F0A"/>
    <w:rsid w:val="00DB296A"/>
    <w:rsid w:val="00DB3673"/>
    <w:rsid w:val="00DB4D7E"/>
    <w:rsid w:val="00DB66A7"/>
    <w:rsid w:val="00DC02C5"/>
    <w:rsid w:val="00DC0476"/>
    <w:rsid w:val="00DC1AF5"/>
    <w:rsid w:val="00DC621B"/>
    <w:rsid w:val="00DD2E92"/>
    <w:rsid w:val="00DD3553"/>
    <w:rsid w:val="00DD4B0B"/>
    <w:rsid w:val="00DE7B7B"/>
    <w:rsid w:val="00DF0818"/>
    <w:rsid w:val="00DF0CEE"/>
    <w:rsid w:val="00DF0EEE"/>
    <w:rsid w:val="00DF13E1"/>
    <w:rsid w:val="00DF1CF3"/>
    <w:rsid w:val="00DF4791"/>
    <w:rsid w:val="00DF48FD"/>
    <w:rsid w:val="00E0220F"/>
    <w:rsid w:val="00E10829"/>
    <w:rsid w:val="00E13AD2"/>
    <w:rsid w:val="00E15347"/>
    <w:rsid w:val="00E154B5"/>
    <w:rsid w:val="00E1559D"/>
    <w:rsid w:val="00E15A7B"/>
    <w:rsid w:val="00E16C16"/>
    <w:rsid w:val="00E241D2"/>
    <w:rsid w:val="00E267A7"/>
    <w:rsid w:val="00E32706"/>
    <w:rsid w:val="00E33666"/>
    <w:rsid w:val="00E3381A"/>
    <w:rsid w:val="00E351B4"/>
    <w:rsid w:val="00E35F61"/>
    <w:rsid w:val="00E36569"/>
    <w:rsid w:val="00E418A1"/>
    <w:rsid w:val="00E427C1"/>
    <w:rsid w:val="00E44644"/>
    <w:rsid w:val="00E44C0E"/>
    <w:rsid w:val="00E45520"/>
    <w:rsid w:val="00E52008"/>
    <w:rsid w:val="00E53803"/>
    <w:rsid w:val="00E53F06"/>
    <w:rsid w:val="00E549BA"/>
    <w:rsid w:val="00E556E9"/>
    <w:rsid w:val="00E577E9"/>
    <w:rsid w:val="00E60C41"/>
    <w:rsid w:val="00E647CA"/>
    <w:rsid w:val="00E65B77"/>
    <w:rsid w:val="00E67304"/>
    <w:rsid w:val="00E67BFB"/>
    <w:rsid w:val="00E67EFF"/>
    <w:rsid w:val="00E72D48"/>
    <w:rsid w:val="00E7377B"/>
    <w:rsid w:val="00E76C9E"/>
    <w:rsid w:val="00E77FB9"/>
    <w:rsid w:val="00E807D5"/>
    <w:rsid w:val="00E82C93"/>
    <w:rsid w:val="00E87823"/>
    <w:rsid w:val="00E878EB"/>
    <w:rsid w:val="00E91F19"/>
    <w:rsid w:val="00E93FE1"/>
    <w:rsid w:val="00E95286"/>
    <w:rsid w:val="00E9595E"/>
    <w:rsid w:val="00E96D00"/>
    <w:rsid w:val="00E96E4A"/>
    <w:rsid w:val="00E97973"/>
    <w:rsid w:val="00E97CC0"/>
    <w:rsid w:val="00EA1264"/>
    <w:rsid w:val="00EA2F4A"/>
    <w:rsid w:val="00EA2FC8"/>
    <w:rsid w:val="00EA62F3"/>
    <w:rsid w:val="00EA6438"/>
    <w:rsid w:val="00EB15F2"/>
    <w:rsid w:val="00EB3ED0"/>
    <w:rsid w:val="00EC179A"/>
    <w:rsid w:val="00EC560F"/>
    <w:rsid w:val="00EC5EDA"/>
    <w:rsid w:val="00ED1C91"/>
    <w:rsid w:val="00ED3566"/>
    <w:rsid w:val="00ED7CD5"/>
    <w:rsid w:val="00EE42D3"/>
    <w:rsid w:val="00EE47EB"/>
    <w:rsid w:val="00EE52B0"/>
    <w:rsid w:val="00EF1698"/>
    <w:rsid w:val="00EF29DE"/>
    <w:rsid w:val="00EF411C"/>
    <w:rsid w:val="00EF488E"/>
    <w:rsid w:val="00EF5197"/>
    <w:rsid w:val="00EF7599"/>
    <w:rsid w:val="00EF7EC2"/>
    <w:rsid w:val="00F02428"/>
    <w:rsid w:val="00F053BF"/>
    <w:rsid w:val="00F05F98"/>
    <w:rsid w:val="00F07EE4"/>
    <w:rsid w:val="00F10155"/>
    <w:rsid w:val="00F11EED"/>
    <w:rsid w:val="00F15BA1"/>
    <w:rsid w:val="00F174D7"/>
    <w:rsid w:val="00F179F3"/>
    <w:rsid w:val="00F213EF"/>
    <w:rsid w:val="00F21EE8"/>
    <w:rsid w:val="00F23DF4"/>
    <w:rsid w:val="00F25C10"/>
    <w:rsid w:val="00F30893"/>
    <w:rsid w:val="00F30BC9"/>
    <w:rsid w:val="00F32FEE"/>
    <w:rsid w:val="00F33846"/>
    <w:rsid w:val="00F372DB"/>
    <w:rsid w:val="00F37E03"/>
    <w:rsid w:val="00F4095B"/>
    <w:rsid w:val="00F43E00"/>
    <w:rsid w:val="00F45576"/>
    <w:rsid w:val="00F45E33"/>
    <w:rsid w:val="00F501B1"/>
    <w:rsid w:val="00F51EED"/>
    <w:rsid w:val="00F52042"/>
    <w:rsid w:val="00F54BD0"/>
    <w:rsid w:val="00F557FB"/>
    <w:rsid w:val="00F561B5"/>
    <w:rsid w:val="00F56E18"/>
    <w:rsid w:val="00F5755F"/>
    <w:rsid w:val="00F612A3"/>
    <w:rsid w:val="00F61AC3"/>
    <w:rsid w:val="00F632F5"/>
    <w:rsid w:val="00F63EF7"/>
    <w:rsid w:val="00F63FDF"/>
    <w:rsid w:val="00F65025"/>
    <w:rsid w:val="00F65CE2"/>
    <w:rsid w:val="00F6658D"/>
    <w:rsid w:val="00F66CED"/>
    <w:rsid w:val="00F66EA8"/>
    <w:rsid w:val="00F7389E"/>
    <w:rsid w:val="00F81C17"/>
    <w:rsid w:val="00F845FC"/>
    <w:rsid w:val="00F90A28"/>
    <w:rsid w:val="00F93D67"/>
    <w:rsid w:val="00F93E90"/>
    <w:rsid w:val="00F95B51"/>
    <w:rsid w:val="00F96712"/>
    <w:rsid w:val="00F96C6B"/>
    <w:rsid w:val="00FA30B2"/>
    <w:rsid w:val="00FA61A6"/>
    <w:rsid w:val="00FA73A1"/>
    <w:rsid w:val="00FB138C"/>
    <w:rsid w:val="00FB1534"/>
    <w:rsid w:val="00FB3675"/>
    <w:rsid w:val="00FC0F0C"/>
    <w:rsid w:val="00FC1D3C"/>
    <w:rsid w:val="00FC641A"/>
    <w:rsid w:val="00FD0274"/>
    <w:rsid w:val="00FD0889"/>
    <w:rsid w:val="00FD48F6"/>
    <w:rsid w:val="00FD59ED"/>
    <w:rsid w:val="00FE115C"/>
    <w:rsid w:val="00FE325E"/>
    <w:rsid w:val="00FE40E6"/>
    <w:rsid w:val="00FE4FAB"/>
    <w:rsid w:val="00FE7AFD"/>
    <w:rsid w:val="00FF07FF"/>
    <w:rsid w:val="00FF0918"/>
    <w:rsid w:val="00FF18A9"/>
    <w:rsid w:val="00FF2C3D"/>
    <w:rsid w:val="00FF3180"/>
    <w:rsid w:val="00FF445D"/>
    <w:rsid w:val="00FF5FEC"/>
    <w:rsid w:val="00FF628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5F809"/>
  <w15:docId w15:val="{AB3F4C5A-3615-46D0-918E-AFF9018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77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47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96477A"/>
    <w:rPr>
      <w:sz w:val="20"/>
      <w:szCs w:val="20"/>
    </w:rPr>
  </w:style>
  <w:style w:type="character" w:styleId="Appelnotedebasdep">
    <w:name w:val="footnote reference"/>
    <w:basedOn w:val="Policepardfaut"/>
    <w:semiHidden/>
    <w:rsid w:val="0096477A"/>
    <w:rPr>
      <w:vertAlign w:val="superscript"/>
    </w:rPr>
  </w:style>
  <w:style w:type="paragraph" w:styleId="En-tte">
    <w:name w:val="header"/>
    <w:basedOn w:val="Normal"/>
    <w:link w:val="En-tteCar"/>
    <w:rsid w:val="00B5716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5716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F3019"/>
  </w:style>
  <w:style w:type="character" w:styleId="Textedelespacerserv">
    <w:name w:val="Placeholder Text"/>
    <w:basedOn w:val="Policepardfaut"/>
    <w:uiPriority w:val="99"/>
    <w:semiHidden/>
    <w:rsid w:val="00CA00C1"/>
    <w:rPr>
      <w:color w:val="808080"/>
    </w:rPr>
  </w:style>
  <w:style w:type="paragraph" w:styleId="Textedebulles">
    <w:name w:val="Balloon Text"/>
    <w:basedOn w:val="Normal"/>
    <w:link w:val="TextedebullesCar"/>
    <w:rsid w:val="00CA00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00C1"/>
    <w:rPr>
      <w:rFonts w:ascii="Tahoma" w:hAnsi="Tahoma" w:cs="Tahoma"/>
      <w:sz w:val="16"/>
      <w:szCs w:val="16"/>
      <w:lang w:val="en-US" w:eastAsia="en-US"/>
    </w:rPr>
  </w:style>
  <w:style w:type="character" w:customStyle="1" w:styleId="En-tteCar">
    <w:name w:val="En-tête Car"/>
    <w:basedOn w:val="Policepardfaut"/>
    <w:link w:val="En-tte"/>
    <w:rsid w:val="006D245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24D68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007C-B124-4988-9959-E94BCFBC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812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بلحوسين</vt:lpstr>
      <vt:lpstr>بلحوسين</vt:lpstr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بلحوسين</dc:title>
  <dc:creator>belhocine</dc:creator>
  <cp:keywords>prof27math</cp:keywords>
  <dc:description>belhocinemiloud@gmail.com</dc:description>
  <cp:lastModifiedBy>hocine</cp:lastModifiedBy>
  <cp:revision>5</cp:revision>
  <cp:lastPrinted>2018-08-15T11:31:00Z</cp:lastPrinted>
  <dcterms:created xsi:type="dcterms:W3CDTF">2018-08-15T11:30:00Z</dcterms:created>
  <dcterms:modified xsi:type="dcterms:W3CDTF">2019-08-13T13:56:00Z</dcterms:modified>
</cp:coreProperties>
</file>